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5DCC7BC8" w14:textId="77777777" w:rsidTr="00315E96">
        <w:trPr>
          <w:trHeight w:val="284"/>
        </w:trPr>
        <w:tc>
          <w:tcPr>
            <w:tcW w:w="9412" w:type="dxa"/>
          </w:tcPr>
          <w:p w14:paraId="16A89E45" w14:textId="53C59340" w:rsidR="00C2094B" w:rsidRPr="00583885" w:rsidRDefault="00A52EBB" w:rsidP="0071740A">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DC3728">
              <w:rPr>
                <w:rFonts w:cs="Arial"/>
                <w:color w:val="FFFFFF" w:themeColor="background1"/>
                <w:sz w:val="22"/>
                <w:szCs w:val="22"/>
              </w:rPr>
              <w:t>24</w:t>
            </w:r>
            <w:r w:rsidR="00591CDF">
              <w:rPr>
                <w:rFonts w:cs="Arial"/>
                <w:color w:val="FFFFFF" w:themeColor="background1"/>
                <w:sz w:val="22"/>
                <w:szCs w:val="22"/>
              </w:rPr>
              <w:t xml:space="preserve"> May 2021</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1FD84A56"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w:t>
            </w:r>
            <w:r w:rsidR="00DC3728">
              <w:rPr>
                <w:rFonts w:cs="Arial"/>
              </w:rPr>
              <w:t xml:space="preserve"> on the </w:t>
            </w:r>
            <w:r w:rsidR="00DC3728" w:rsidRPr="00DC3728">
              <w:rPr>
                <w:rFonts w:cs="Arial"/>
              </w:rPr>
              <w:t>Guidelines on transfer of data between Trade Repositories under EMIR and SFTR</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29CF8797" w:rsidR="00620D7C" w:rsidRPr="00A52EBB" w:rsidRDefault="00620D7C" w:rsidP="00B1467D">
            <w:pPr>
              <w:pStyle w:val="02Date"/>
              <w:rPr>
                <w:rFonts w:cs="Arial"/>
              </w:rPr>
            </w:pPr>
            <w:r w:rsidRPr="00A52EBB">
              <w:rPr>
                <w:rFonts w:cs="Arial"/>
              </w:rPr>
              <w:lastRenderedPageBreak/>
              <w:t xml:space="preserve">Date: </w:t>
            </w:r>
            <w:r w:rsidR="00DC3728">
              <w:rPr>
                <w:rFonts w:cs="Arial"/>
              </w:rPr>
              <w:t>24</w:t>
            </w:r>
            <w:r w:rsidR="00591CDF">
              <w:rPr>
                <w:rFonts w:cs="Arial"/>
              </w:rPr>
              <w:t xml:space="preserve"> May 2021</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39A04E40" w:rsidR="00F574D0" w:rsidRPr="00EF0769" w:rsidRDefault="00A2451D" w:rsidP="00F574D0">
      <w:pPr>
        <w:pStyle w:val="04BodyText"/>
        <w:spacing w:before="120" w:after="120"/>
        <w:rPr>
          <w:rFonts w:cs="Arial"/>
        </w:rPr>
      </w:pPr>
      <w:r w:rsidRPr="005B6B12">
        <w:t xml:space="preserve">ESMA invites comments on all matters in this paper and in particular </w:t>
      </w:r>
      <w:r>
        <w:t xml:space="preserve">on the specific questions summarised in Section </w:t>
      </w:r>
      <w:r w:rsidRPr="001E461E">
        <w:fldChar w:fldCharType="begin"/>
      </w:r>
      <w:r>
        <w:instrText xml:space="preserve"> REF _Ref70052794 \r \h </w:instrText>
      </w:r>
      <w:r w:rsidRPr="001E461E">
        <w:fldChar w:fldCharType="separate"/>
      </w:r>
      <w:r>
        <w:t>10</w:t>
      </w:r>
      <w:r w:rsidRPr="001E461E">
        <w:fldChar w:fldCharType="end"/>
      </w:r>
      <w:r w:rsidR="00955F48" w:rsidRPr="00EF0769">
        <w:rPr>
          <w:rFonts w:cs="Arial"/>
        </w:rPr>
        <w:t xml:space="preserve"> in the </w:t>
      </w:r>
      <w:r w:rsidR="000E49B7">
        <w:rPr>
          <w:rFonts w:cs="Arial"/>
        </w:rPr>
        <w:t xml:space="preserve">Consultation Paper </w:t>
      </w:r>
      <w:r w:rsidRPr="00A2451D">
        <w:rPr>
          <w:rFonts w:cs="Arial"/>
        </w:rPr>
        <w:t>on the Guidelines on transfer of data between Trade Repositories under EMIR and SFTR</w:t>
      </w:r>
      <w:r>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4083DD88"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A2451D">
        <w:rPr>
          <w:rFonts w:cs="Arial"/>
        </w:rPr>
        <w:t>PORT</w:t>
      </w:r>
      <w:r w:rsidR="00227C1A">
        <w:rPr>
          <w:rFonts w:cs="Arial"/>
        </w:rPr>
        <w:t>_</w:t>
      </w:r>
      <w:r w:rsidR="000E49B7">
        <w:rPr>
          <w:rFonts w:cs="Arial"/>
        </w:rPr>
        <w:t>1</w:t>
      </w:r>
      <w:r w:rsidR="00F574D0" w:rsidRPr="00293D78">
        <w:rPr>
          <w:rFonts w:cs="Arial"/>
        </w:rPr>
        <w:t>&gt; - i.e.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48734BB3"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2BBEC286" w:rsidR="00021E83"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 xml:space="preserve">ESMA_REPLYFORM or </w:t>
      </w:r>
    </w:p>
    <w:p w14:paraId="6A062D93" w14:textId="7A1A8A92"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701B1BC6" w:rsidR="00F574D0" w:rsidRPr="00EF0769" w:rsidRDefault="00F574D0" w:rsidP="00F574D0">
      <w:pPr>
        <w:pStyle w:val="04BodyText"/>
        <w:spacing w:before="120" w:after="120"/>
        <w:rPr>
          <w:rFonts w:cs="Arial"/>
        </w:rPr>
      </w:pPr>
      <w:r w:rsidRPr="00EF0769">
        <w:rPr>
          <w:rFonts w:cs="Arial"/>
        </w:rPr>
        <w:t xml:space="preserve">Responses must reach us by </w:t>
      </w:r>
      <w:r w:rsidR="00A2451D">
        <w:rPr>
          <w:rFonts w:cs="Arial"/>
        </w:rPr>
        <w:t>23</w:t>
      </w:r>
      <w:r w:rsidR="00591CDF" w:rsidRPr="00591CDF">
        <w:rPr>
          <w:rFonts w:cs="Arial"/>
        </w:rPr>
        <w:t xml:space="preserve"> June 2021</w:t>
      </w:r>
      <w:r w:rsidR="00021E83" w:rsidRPr="00591CDF">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56014663" w14:textId="77777777" w:rsidR="00A2451D" w:rsidRPr="005B6B12" w:rsidRDefault="00A2451D" w:rsidP="00A2451D">
      <w:bookmarkStart w:id="2" w:name="_Toc335141335"/>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7A68491E" w14:textId="77777777" w:rsidR="00C2682A" w:rsidRPr="00AB6D88" w:rsidRDefault="00C2682A" w:rsidP="00FA5524">
                <w:pPr>
                  <w:rPr>
                    <w:rStyle w:val="PlaceholderText"/>
                    <w:rFonts w:cs="Arial"/>
                  </w:rPr>
                </w:pPr>
                <w:r w:rsidRPr="00AB6D88">
                  <w:rPr>
                    <w:rStyle w:val="PlaceholderText"/>
                    <w:rFonts w:cs="Arial"/>
                  </w:rPr>
                  <w:t>Click here to enter text.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777777" w:rsidR="00C2682A" w:rsidRPr="00AB6D88" w:rsidRDefault="00163E8A"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7777777" w:rsidR="00C2682A" w:rsidRPr="00AB6D88" w:rsidRDefault="00C2682A" w:rsidP="00FA5524">
                <w:pPr>
                  <w:rPr>
                    <w:rFonts w:cs="Arial"/>
                  </w:rPr>
                </w:pPr>
                <w:r w:rsidRPr="00AB6D88">
                  <w:rPr>
                    <w:rStyle w:val="PlaceholderText"/>
                    <w:rFonts w:cs="Arial"/>
                  </w:rPr>
                  <w:t>Choose an item.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2C0E8444" w:rsidR="00F87897" w:rsidRPr="006F4535" w:rsidRDefault="00F87897" w:rsidP="00F87897">
      <w:r w:rsidRPr="006F4535">
        <w:t>&lt;ESMA_COMMENT_</w:t>
      </w:r>
      <w:r w:rsidR="00A2451D">
        <w:t>PORT</w:t>
      </w:r>
      <w:r w:rsidR="00F107EF">
        <w:t>_</w:t>
      </w:r>
      <w:r w:rsidRPr="006F4535">
        <w:t>1&gt;</w:t>
      </w:r>
    </w:p>
    <w:p w14:paraId="6A22288E" w14:textId="77777777" w:rsidR="00F87897" w:rsidRDefault="00F87897" w:rsidP="00F87897">
      <w:permStart w:id="1454525006" w:edGrp="everyone"/>
      <w:r>
        <w:t>TYPE YOUR TEXT HERE</w:t>
      </w:r>
      <w:permEnd w:id="1454525006"/>
    </w:p>
    <w:p w14:paraId="3B7AB56A" w14:textId="498C7B5E" w:rsidR="00F87897" w:rsidRPr="00BF28DA" w:rsidRDefault="00F87897" w:rsidP="00F87897">
      <w:r w:rsidRPr="00BF28DA">
        <w:t>&lt;ESMA_COMMENT_</w:t>
      </w:r>
      <w:r w:rsidR="00A2451D">
        <w:t>PORT</w:t>
      </w:r>
      <w:r w:rsidR="00F107EF">
        <w:t>_</w:t>
      </w:r>
      <w:r w:rsidRPr="00BF28DA">
        <w:t>1&gt;</w:t>
      </w:r>
    </w:p>
    <w:p w14:paraId="6D8E7793" w14:textId="77777777" w:rsidR="00F87897" w:rsidRDefault="00F87897">
      <w:pPr>
        <w:rPr>
          <w:rFonts w:eastAsiaTheme="minorEastAsia" w:cstheme="minorBidi"/>
          <w:b/>
          <w:sz w:val="22"/>
          <w:szCs w:val="20"/>
          <w:lang w:eastAsia="en-US"/>
        </w:rPr>
      </w:pPr>
      <w:r>
        <w:br w:type="page"/>
      </w:r>
    </w:p>
    <w:p w14:paraId="53C4608F" w14:textId="77777777" w:rsidR="0016024A" w:rsidRPr="0016024A" w:rsidRDefault="0016024A" w:rsidP="0016024A">
      <w:pPr>
        <w:numPr>
          <w:ilvl w:val="0"/>
          <w:numId w:val="39"/>
        </w:numPr>
        <w:spacing w:before="120" w:after="120" w:line="276" w:lineRule="auto"/>
        <w:jc w:val="both"/>
        <w:rPr>
          <w:b/>
          <w:bCs/>
          <w:sz w:val="22"/>
          <w:lang w:eastAsia="en-GB"/>
        </w:rPr>
      </w:pPr>
      <w:r w:rsidRPr="0016024A">
        <w:rPr>
          <w:b/>
          <w:bCs/>
          <w:sz w:val="22"/>
          <w:szCs w:val="28"/>
        </w:rPr>
        <w:lastRenderedPageBreak/>
        <w:t>Do you agree with the analysis in paragraphs 5 to 9 and the need to include the amendments in the EMIR Guidelines? Please detail the reasons for your response.</w:t>
      </w:r>
    </w:p>
    <w:p w14:paraId="2FB92A69" w14:textId="77777777" w:rsidR="0016024A" w:rsidRDefault="0016024A" w:rsidP="0016024A">
      <w:pPr>
        <w:rPr>
          <w:szCs w:val="22"/>
        </w:rPr>
      </w:pPr>
      <w:r>
        <w:t>&lt;ESMA_QUESTION_PORT_1&gt;</w:t>
      </w:r>
    </w:p>
    <w:p w14:paraId="6D9CDD87" w14:textId="77777777" w:rsidR="0016024A" w:rsidRDefault="0016024A" w:rsidP="0016024A">
      <w:permStart w:id="1754212817" w:edGrp="everyone"/>
      <w:r>
        <w:t>TYPE YOUR TEXT HERE</w:t>
      </w:r>
    </w:p>
    <w:permEnd w:id="1754212817"/>
    <w:p w14:paraId="35EB66A6" w14:textId="77777777" w:rsidR="0016024A" w:rsidRDefault="0016024A" w:rsidP="0016024A">
      <w:r>
        <w:t>&lt;ESMA_QUESTION_PORT_1&gt;</w:t>
      </w:r>
    </w:p>
    <w:p w14:paraId="22CDC9A5" w14:textId="77777777" w:rsidR="0016024A" w:rsidRDefault="0016024A" w:rsidP="0016024A"/>
    <w:p w14:paraId="4BBD828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What other issues related to transfer of data have been observed? Please elaborate on the reasons for your response.</w:t>
      </w:r>
    </w:p>
    <w:p w14:paraId="404548BD" w14:textId="77777777" w:rsidR="0016024A" w:rsidRDefault="0016024A" w:rsidP="0016024A">
      <w:pPr>
        <w:rPr>
          <w:szCs w:val="22"/>
        </w:rPr>
      </w:pPr>
      <w:r>
        <w:t>&lt;ESMA_QUESTION_PORT_2&gt;</w:t>
      </w:r>
    </w:p>
    <w:p w14:paraId="3D045061" w14:textId="77777777" w:rsidR="0016024A" w:rsidRDefault="0016024A" w:rsidP="0016024A">
      <w:permStart w:id="398359563" w:edGrp="everyone"/>
      <w:r>
        <w:t>TYPE YOUR TEXT HERE</w:t>
      </w:r>
    </w:p>
    <w:permEnd w:id="398359563"/>
    <w:p w14:paraId="698C6B48" w14:textId="77777777" w:rsidR="0016024A" w:rsidRDefault="0016024A" w:rsidP="0016024A">
      <w:r>
        <w:t>&lt;ESMA_QUESTION_PORT_2&gt;</w:t>
      </w:r>
    </w:p>
    <w:p w14:paraId="4AFCA563" w14:textId="77777777" w:rsidR="0016024A" w:rsidRDefault="0016024A" w:rsidP="0016024A"/>
    <w:p w14:paraId="5961A6F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on reconciliation and Rejections data in the waterfall described in Guideline 15? Which other aspects need to be considered? Please elaborate on the reasons for your response.</w:t>
      </w:r>
    </w:p>
    <w:p w14:paraId="124E85E8" w14:textId="77777777" w:rsidR="0016024A" w:rsidRDefault="0016024A" w:rsidP="0016024A">
      <w:pPr>
        <w:rPr>
          <w:szCs w:val="22"/>
        </w:rPr>
      </w:pPr>
      <w:r>
        <w:t>&lt;ESMA_QUESTION_PORT_3&gt;</w:t>
      </w:r>
    </w:p>
    <w:p w14:paraId="6973CFA6" w14:textId="77777777" w:rsidR="0016024A" w:rsidRDefault="0016024A" w:rsidP="0016024A">
      <w:permStart w:id="665877973" w:edGrp="everyone"/>
      <w:r>
        <w:t>TYPE YOUR TEXT HERE</w:t>
      </w:r>
    </w:p>
    <w:permEnd w:id="665877973"/>
    <w:p w14:paraId="1AF20041" w14:textId="77777777" w:rsidR="0016024A" w:rsidRDefault="0016024A" w:rsidP="0016024A">
      <w:r>
        <w:t>&lt;ESMA_QUESTION_PORT_3&gt;</w:t>
      </w:r>
    </w:p>
    <w:p w14:paraId="51007522" w14:textId="77777777" w:rsidR="0016024A" w:rsidRDefault="0016024A" w:rsidP="0016024A"/>
    <w:p w14:paraId="199A8A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58AEA907" w14:textId="77777777" w:rsidR="0016024A" w:rsidRDefault="0016024A" w:rsidP="0016024A">
      <w:pPr>
        <w:rPr>
          <w:szCs w:val="22"/>
        </w:rPr>
      </w:pPr>
      <w:r>
        <w:t>&lt;ESMA_QUESTION_PORT_4&gt;</w:t>
      </w:r>
    </w:p>
    <w:p w14:paraId="3F975400" w14:textId="77777777" w:rsidR="0016024A" w:rsidRDefault="0016024A" w:rsidP="0016024A">
      <w:permStart w:id="934429588" w:edGrp="everyone"/>
      <w:r>
        <w:t>TYPE YOUR TEXT HERE</w:t>
      </w:r>
    </w:p>
    <w:permEnd w:id="934429588"/>
    <w:p w14:paraId="2B7E5167" w14:textId="77777777" w:rsidR="0016024A" w:rsidRDefault="0016024A" w:rsidP="0016024A">
      <w:r>
        <w:t>&lt;ESMA_QUESTION_PORT_4&gt;</w:t>
      </w:r>
    </w:p>
    <w:p w14:paraId="2805A83F" w14:textId="77777777" w:rsidR="0016024A" w:rsidRDefault="0016024A" w:rsidP="0016024A"/>
    <w:p w14:paraId="7C144BD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may charge fees to the TR participants for the transfer of outstanding and non-outstanding derivatives? Which other aspects need to be considered? Please elaborate on the reasons for your response.</w:t>
      </w:r>
    </w:p>
    <w:p w14:paraId="31AE0724" w14:textId="77777777" w:rsidR="0016024A" w:rsidRDefault="0016024A" w:rsidP="0016024A">
      <w:pPr>
        <w:rPr>
          <w:szCs w:val="22"/>
        </w:rPr>
      </w:pPr>
      <w:r>
        <w:t>&lt;ESMA_QUESTION_PORT_5&gt;</w:t>
      </w:r>
    </w:p>
    <w:p w14:paraId="7C54C51E" w14:textId="77777777" w:rsidR="0016024A" w:rsidRDefault="0016024A" w:rsidP="0016024A">
      <w:permStart w:id="69561811" w:edGrp="everyone"/>
      <w:r>
        <w:t>TYPE YOUR TEXT HERE</w:t>
      </w:r>
    </w:p>
    <w:permEnd w:id="69561811"/>
    <w:p w14:paraId="5B1B1652" w14:textId="77777777" w:rsidR="0016024A" w:rsidRDefault="0016024A" w:rsidP="0016024A">
      <w:r>
        <w:t>&lt;ESMA_QUESTION_PORT_5&gt;</w:t>
      </w:r>
    </w:p>
    <w:p w14:paraId="39341C89" w14:textId="77777777" w:rsidR="0016024A" w:rsidRDefault="0016024A" w:rsidP="0016024A"/>
    <w:p w14:paraId="1F3777F5"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derivatives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E01B0B8" w14:textId="77777777" w:rsidR="0016024A" w:rsidRDefault="0016024A" w:rsidP="0016024A">
      <w:pPr>
        <w:rPr>
          <w:szCs w:val="22"/>
        </w:rPr>
      </w:pPr>
      <w:r>
        <w:t>&lt;ESMA_QUESTION_PORT_6&gt;</w:t>
      </w:r>
    </w:p>
    <w:p w14:paraId="11E55DF6" w14:textId="77777777" w:rsidR="0016024A" w:rsidRDefault="0016024A" w:rsidP="0016024A">
      <w:permStart w:id="654318737" w:edGrp="everyone"/>
      <w:r>
        <w:t>TYPE YOUR TEXT HERE</w:t>
      </w:r>
    </w:p>
    <w:permEnd w:id="654318737"/>
    <w:p w14:paraId="2752550D" w14:textId="77777777" w:rsidR="0016024A" w:rsidRDefault="0016024A" w:rsidP="0016024A">
      <w:r>
        <w:t>&lt;ESMA_QUESTION_PORT_6&gt;</w:t>
      </w:r>
    </w:p>
    <w:p w14:paraId="1C958D6C" w14:textId="77777777" w:rsidR="0016024A" w:rsidRDefault="0016024A" w:rsidP="0016024A"/>
    <w:p w14:paraId="305F167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TR participants should submit reports pertaining to the outstanding derivatives that are subject to data transfer to the new TR on the first business </w:t>
      </w:r>
      <w:r w:rsidRPr="0016024A">
        <w:rPr>
          <w:b/>
          <w:bCs/>
          <w:sz w:val="22"/>
          <w:szCs w:val="28"/>
        </w:rPr>
        <w:lastRenderedPageBreak/>
        <w:t>day following the data transfer? Which other aspects need to be considered? Please elaborate on the reasons for your response.</w:t>
      </w:r>
    </w:p>
    <w:p w14:paraId="4AEDAFD7" w14:textId="77777777" w:rsidR="0016024A" w:rsidRDefault="0016024A" w:rsidP="0016024A">
      <w:pPr>
        <w:rPr>
          <w:szCs w:val="22"/>
        </w:rPr>
      </w:pPr>
      <w:r>
        <w:t>&lt;ESMA_QUESTION_PORT_7&gt;</w:t>
      </w:r>
    </w:p>
    <w:p w14:paraId="1B7FB86E" w14:textId="77777777" w:rsidR="0016024A" w:rsidRDefault="0016024A" w:rsidP="0016024A">
      <w:permStart w:id="96627151" w:edGrp="everyone"/>
      <w:r>
        <w:t>TYPE YOUR TEXT HERE</w:t>
      </w:r>
    </w:p>
    <w:permEnd w:id="96627151"/>
    <w:p w14:paraId="0DD307F7" w14:textId="77777777" w:rsidR="0016024A" w:rsidRDefault="0016024A" w:rsidP="0016024A">
      <w:r>
        <w:t>&lt;ESMA_QUESTION_PORT_7&gt;</w:t>
      </w:r>
    </w:p>
    <w:p w14:paraId="73E54474" w14:textId="77777777" w:rsidR="0016024A" w:rsidRDefault="0016024A" w:rsidP="0016024A"/>
    <w:p w14:paraId="3D7FF9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71821234" w14:textId="77777777" w:rsidR="0016024A" w:rsidRDefault="0016024A" w:rsidP="0016024A">
      <w:pPr>
        <w:rPr>
          <w:szCs w:val="22"/>
        </w:rPr>
      </w:pPr>
      <w:r>
        <w:t>&lt;ESMA_QUESTION_PORT_8&gt;</w:t>
      </w:r>
    </w:p>
    <w:p w14:paraId="260154B8" w14:textId="77777777" w:rsidR="0016024A" w:rsidRDefault="0016024A" w:rsidP="0016024A">
      <w:permStart w:id="804324910" w:edGrp="everyone"/>
      <w:r>
        <w:t>TYPE YOUR TEXT HERE</w:t>
      </w:r>
    </w:p>
    <w:permEnd w:id="804324910"/>
    <w:p w14:paraId="1C1BEC31" w14:textId="77777777" w:rsidR="0016024A" w:rsidRDefault="0016024A" w:rsidP="0016024A">
      <w:r>
        <w:t>&lt;ESMA_QUESTION_PORT_8&gt;</w:t>
      </w:r>
    </w:p>
    <w:p w14:paraId="7640C301" w14:textId="77777777" w:rsidR="0016024A" w:rsidRDefault="0016024A" w:rsidP="0016024A"/>
    <w:p w14:paraId="2D85E7D6" w14:textId="7A87987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derivative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51BDAEE" w14:textId="77777777" w:rsidR="0016024A" w:rsidRDefault="0016024A" w:rsidP="0016024A">
      <w:pPr>
        <w:rPr>
          <w:szCs w:val="22"/>
        </w:rPr>
      </w:pPr>
      <w:r>
        <w:t>&lt;ESMA_QUESTION_PORT_9&gt;</w:t>
      </w:r>
    </w:p>
    <w:p w14:paraId="18AA9C4D" w14:textId="77777777" w:rsidR="0016024A" w:rsidRDefault="0016024A" w:rsidP="0016024A">
      <w:permStart w:id="639008019" w:edGrp="everyone"/>
      <w:r>
        <w:t>TYPE YOUR TEXT HERE</w:t>
      </w:r>
    </w:p>
    <w:permEnd w:id="639008019"/>
    <w:p w14:paraId="643B0685" w14:textId="77777777" w:rsidR="0016024A" w:rsidRDefault="0016024A" w:rsidP="0016024A">
      <w:r>
        <w:t>&lt;ESMA_QUESTION_PORT_9&gt;</w:t>
      </w:r>
    </w:p>
    <w:p w14:paraId="47760045" w14:textId="77777777" w:rsidR="0016024A" w:rsidRDefault="0016024A" w:rsidP="0016024A"/>
    <w:p w14:paraId="14F53CBF" w14:textId="5A74B2E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1F283186" w14:textId="77777777" w:rsidR="0016024A" w:rsidRDefault="0016024A" w:rsidP="0016024A">
      <w:pPr>
        <w:rPr>
          <w:szCs w:val="22"/>
        </w:rPr>
      </w:pPr>
      <w:r>
        <w:t>&lt;ESMA_QUESTION_PORT_10&gt;</w:t>
      </w:r>
    </w:p>
    <w:p w14:paraId="640095C1" w14:textId="77777777" w:rsidR="0016024A" w:rsidRDefault="0016024A" w:rsidP="0016024A">
      <w:permStart w:id="530334247" w:edGrp="everyone"/>
      <w:r>
        <w:t>TYPE YOUR TEXT HERE</w:t>
      </w:r>
    </w:p>
    <w:permEnd w:id="530334247"/>
    <w:p w14:paraId="057DF02C" w14:textId="77777777" w:rsidR="0016024A" w:rsidRDefault="0016024A" w:rsidP="0016024A">
      <w:r>
        <w:t>&lt;ESMA_QUESTION_PORT_10&gt;</w:t>
      </w:r>
    </w:p>
    <w:p w14:paraId="4B738068" w14:textId="77777777" w:rsidR="0016024A" w:rsidRDefault="0016024A" w:rsidP="0016024A"/>
    <w:p w14:paraId="2911E701" w14:textId="163F152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ED7E74F" w14:textId="77777777" w:rsidR="0016024A" w:rsidRDefault="0016024A" w:rsidP="0016024A">
      <w:pPr>
        <w:rPr>
          <w:szCs w:val="22"/>
        </w:rPr>
      </w:pPr>
      <w:r>
        <w:t>&lt;ESMA_QUESTION_PORT_11&gt;</w:t>
      </w:r>
    </w:p>
    <w:p w14:paraId="2BD1824A" w14:textId="77777777" w:rsidR="0016024A" w:rsidRDefault="0016024A" w:rsidP="0016024A">
      <w:permStart w:id="155668038" w:edGrp="everyone"/>
      <w:r>
        <w:t>TYPE YOUR TEXT HERE</w:t>
      </w:r>
    </w:p>
    <w:permEnd w:id="155668038"/>
    <w:p w14:paraId="1F801A64" w14:textId="77777777" w:rsidR="0016024A" w:rsidRDefault="0016024A" w:rsidP="0016024A">
      <w:r>
        <w:t>&lt;ESMA_QUESTION_PORT_11&gt;</w:t>
      </w:r>
    </w:p>
    <w:p w14:paraId="10812913" w14:textId="77777777" w:rsidR="0016024A" w:rsidRDefault="0016024A" w:rsidP="0016024A"/>
    <w:p w14:paraId="461180F7" w14:textId="128B754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inclusion of TR Q&amp;A 54(d) in the guidelines? Which other aspects need to be considered? Please elaborate on the reasons for your response.</w:t>
      </w:r>
    </w:p>
    <w:p w14:paraId="288D4D03" w14:textId="77777777" w:rsidR="0016024A" w:rsidRDefault="0016024A" w:rsidP="0016024A">
      <w:pPr>
        <w:rPr>
          <w:szCs w:val="22"/>
        </w:rPr>
      </w:pPr>
      <w:r>
        <w:t>&lt;ESMA_QUESTION_PORT_12&gt;</w:t>
      </w:r>
    </w:p>
    <w:p w14:paraId="4FD0384B" w14:textId="77777777" w:rsidR="0016024A" w:rsidRDefault="0016024A" w:rsidP="0016024A">
      <w:permStart w:id="236393950" w:edGrp="everyone"/>
      <w:r>
        <w:t>TYPE YOUR TEXT HERE</w:t>
      </w:r>
    </w:p>
    <w:permEnd w:id="236393950"/>
    <w:p w14:paraId="020C64AD" w14:textId="77777777" w:rsidR="0016024A" w:rsidRDefault="0016024A" w:rsidP="0016024A">
      <w:r>
        <w:t>&lt;ESMA_QUESTION_PORT_12&gt;</w:t>
      </w:r>
    </w:p>
    <w:p w14:paraId="307EE2A4" w14:textId="77777777" w:rsidR="0016024A" w:rsidRDefault="0016024A" w:rsidP="0016024A"/>
    <w:p w14:paraId="0EC9845A" w14:textId="114F9790"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Should the requirement put forward in Guideline 38 be structured in a different manner? Which other aspects need to be considered? Please elaborate on the reasons for your response.</w:t>
      </w:r>
    </w:p>
    <w:p w14:paraId="63E721D9" w14:textId="77777777" w:rsidR="0016024A" w:rsidRDefault="0016024A" w:rsidP="0016024A">
      <w:pPr>
        <w:rPr>
          <w:szCs w:val="22"/>
        </w:rPr>
      </w:pPr>
      <w:r>
        <w:t>&lt;ESMA_QUESTION_PORT_13&gt;</w:t>
      </w:r>
    </w:p>
    <w:p w14:paraId="350A61AB" w14:textId="77777777" w:rsidR="0016024A" w:rsidRDefault="0016024A" w:rsidP="0016024A">
      <w:permStart w:id="1449799087" w:edGrp="everyone"/>
      <w:r>
        <w:t>TYPE YOUR TEXT HERE</w:t>
      </w:r>
    </w:p>
    <w:permEnd w:id="1449799087"/>
    <w:p w14:paraId="6A519CCF" w14:textId="77777777" w:rsidR="0016024A" w:rsidRDefault="0016024A" w:rsidP="0016024A">
      <w:r>
        <w:t>&lt;ESMA_QUESTION_PORT_13&gt;</w:t>
      </w:r>
    </w:p>
    <w:p w14:paraId="57F99A2C" w14:textId="77777777" w:rsidR="0016024A" w:rsidRDefault="0016024A" w:rsidP="0016024A"/>
    <w:p w14:paraId="1D9C762F" w14:textId="69A9D59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only the old and the new TR should carry out the transfer of data? Please elaborate on the reasons for your response.</w:t>
      </w:r>
    </w:p>
    <w:p w14:paraId="166EA7A4" w14:textId="77777777" w:rsidR="0016024A" w:rsidRDefault="0016024A" w:rsidP="0016024A">
      <w:pPr>
        <w:rPr>
          <w:szCs w:val="22"/>
        </w:rPr>
      </w:pPr>
      <w:r>
        <w:t>&lt;ESMA_QUESTION_PORT_14&gt;</w:t>
      </w:r>
    </w:p>
    <w:p w14:paraId="2E220BC1" w14:textId="77777777" w:rsidR="0016024A" w:rsidRDefault="0016024A" w:rsidP="0016024A">
      <w:permStart w:id="856715919" w:edGrp="everyone"/>
      <w:r>
        <w:t>TYPE YOUR TEXT HERE</w:t>
      </w:r>
    </w:p>
    <w:permEnd w:id="856715919"/>
    <w:p w14:paraId="6B29C866" w14:textId="77777777" w:rsidR="0016024A" w:rsidRDefault="0016024A" w:rsidP="0016024A">
      <w:r>
        <w:t>&lt;ESMA_QUESTION_PORT_14&gt;</w:t>
      </w:r>
    </w:p>
    <w:p w14:paraId="3CF9D05D" w14:textId="77777777" w:rsidR="0016024A" w:rsidRDefault="0016024A" w:rsidP="0016024A"/>
    <w:p w14:paraId="56BB5B6C" w14:textId="6185258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the TRs should carry out the transfer of data in accordance with a mutually agreed migration plan? Please elaborate on the reasons for your response.</w:t>
      </w:r>
    </w:p>
    <w:p w14:paraId="6CAF1DB1" w14:textId="77777777" w:rsidR="0016024A" w:rsidRDefault="0016024A" w:rsidP="0016024A">
      <w:pPr>
        <w:rPr>
          <w:szCs w:val="22"/>
        </w:rPr>
      </w:pPr>
      <w:r>
        <w:t>&lt;ESMA_QUESTION_PORT_15&gt;</w:t>
      </w:r>
    </w:p>
    <w:p w14:paraId="1512F8E1" w14:textId="77777777" w:rsidR="0016024A" w:rsidRDefault="0016024A" w:rsidP="0016024A">
      <w:permStart w:id="3487366" w:edGrp="everyone"/>
      <w:r>
        <w:t>TYPE YOUR TEXT HERE</w:t>
      </w:r>
    </w:p>
    <w:permEnd w:id="3487366"/>
    <w:p w14:paraId="13E280AB" w14:textId="77777777" w:rsidR="0016024A" w:rsidRDefault="0016024A" w:rsidP="0016024A">
      <w:r>
        <w:t>&lt;ESMA_QUESTION_PORT_15&gt;</w:t>
      </w:r>
    </w:p>
    <w:p w14:paraId="736EEB0C" w14:textId="77777777" w:rsidR="0016024A" w:rsidRDefault="0016024A" w:rsidP="0016024A"/>
    <w:p w14:paraId="013C1DC7" w14:textId="1A433599"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all TRs should use a standardised migration plan template mutually agreed across all TRs? Please elaborate on the reasons for your response.</w:t>
      </w:r>
    </w:p>
    <w:p w14:paraId="7A4F1CDA" w14:textId="77777777" w:rsidR="0016024A" w:rsidRDefault="0016024A" w:rsidP="0016024A">
      <w:pPr>
        <w:rPr>
          <w:szCs w:val="22"/>
        </w:rPr>
      </w:pPr>
      <w:r>
        <w:t>&lt;ESMA_QUESTION_PORT_16&gt;</w:t>
      </w:r>
    </w:p>
    <w:p w14:paraId="4812D4ED" w14:textId="77777777" w:rsidR="0016024A" w:rsidRDefault="0016024A" w:rsidP="0016024A">
      <w:permStart w:id="413079777" w:edGrp="everyone"/>
      <w:r>
        <w:t>TYPE YOUR TEXT HERE</w:t>
      </w:r>
    </w:p>
    <w:permEnd w:id="413079777"/>
    <w:p w14:paraId="157F6589" w14:textId="77777777" w:rsidR="0016024A" w:rsidRDefault="0016024A" w:rsidP="0016024A">
      <w:r>
        <w:t>&lt;ESMA_QUESTION_PORT_16&gt;</w:t>
      </w:r>
    </w:p>
    <w:p w14:paraId="5366FFA7" w14:textId="77777777" w:rsidR="0016024A" w:rsidRDefault="0016024A" w:rsidP="0016024A"/>
    <w:p w14:paraId="316A7D10" w14:textId="16CCF3D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proposed information the migration plan should contain? What additional aspects should be specified? Please elaborate on the reasons for your response.</w:t>
      </w:r>
    </w:p>
    <w:p w14:paraId="5D4CAF05" w14:textId="77777777" w:rsidR="0016024A" w:rsidRDefault="0016024A" w:rsidP="0016024A">
      <w:pPr>
        <w:rPr>
          <w:szCs w:val="22"/>
        </w:rPr>
      </w:pPr>
      <w:r>
        <w:t>&lt;ESMA_QUESTION_PORT_17&gt;</w:t>
      </w:r>
    </w:p>
    <w:p w14:paraId="61E33558" w14:textId="77777777" w:rsidR="0016024A" w:rsidRDefault="0016024A" w:rsidP="0016024A">
      <w:permStart w:id="1523860486" w:edGrp="everyone"/>
      <w:r>
        <w:t>TYPE YOUR TEXT HERE</w:t>
      </w:r>
    </w:p>
    <w:permEnd w:id="1523860486"/>
    <w:p w14:paraId="64826BB3" w14:textId="77777777" w:rsidR="0016024A" w:rsidRDefault="0016024A" w:rsidP="0016024A">
      <w:r>
        <w:t>&lt;ESMA_QUESTION_PORT_17&gt;</w:t>
      </w:r>
    </w:p>
    <w:p w14:paraId="7A6AA018" w14:textId="77777777" w:rsidR="0016024A" w:rsidRDefault="0016024A" w:rsidP="0016024A"/>
    <w:p w14:paraId="678CB266" w14:textId="050BAE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TRs should use the XML format to transfer data to each other? Please elaborate on the reasons for your response.</w:t>
      </w:r>
    </w:p>
    <w:p w14:paraId="1BA4F2A9" w14:textId="77777777" w:rsidR="0016024A" w:rsidRDefault="0016024A" w:rsidP="0016024A">
      <w:pPr>
        <w:rPr>
          <w:szCs w:val="22"/>
        </w:rPr>
      </w:pPr>
      <w:r>
        <w:t>&lt;ESMA_QUESTION_PORT_18&gt;</w:t>
      </w:r>
    </w:p>
    <w:p w14:paraId="21FDFDAF" w14:textId="77777777" w:rsidR="0016024A" w:rsidRDefault="0016024A" w:rsidP="0016024A">
      <w:permStart w:id="1590383523" w:edGrp="everyone"/>
      <w:r>
        <w:t>TYPE YOUR TEXT HERE</w:t>
      </w:r>
    </w:p>
    <w:permEnd w:id="1590383523"/>
    <w:p w14:paraId="27F9F692" w14:textId="77777777" w:rsidR="0016024A" w:rsidRDefault="0016024A" w:rsidP="0016024A">
      <w:r>
        <w:t>&lt;ESMA_QUESTION_PORT_18&gt;</w:t>
      </w:r>
    </w:p>
    <w:p w14:paraId="3B750A45" w14:textId="77777777" w:rsidR="0016024A" w:rsidRDefault="0016024A" w:rsidP="0016024A"/>
    <w:p w14:paraId="1417BAA2" w14:textId="484DF8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secure machine-to-machine protocols? Which other aspects need to be considered? Please elaborate on the reasons for your response.</w:t>
      </w:r>
    </w:p>
    <w:p w14:paraId="6D5F89DA" w14:textId="77777777" w:rsidR="0016024A" w:rsidRDefault="0016024A" w:rsidP="0016024A">
      <w:pPr>
        <w:rPr>
          <w:szCs w:val="22"/>
        </w:rPr>
      </w:pPr>
      <w:r>
        <w:t>&lt;ESMA_QUESTION_PORT_19&gt;</w:t>
      </w:r>
    </w:p>
    <w:p w14:paraId="05386876" w14:textId="77777777" w:rsidR="0016024A" w:rsidRDefault="0016024A" w:rsidP="0016024A">
      <w:permStart w:id="347169575" w:edGrp="everyone"/>
      <w:r>
        <w:t>TYPE YOUR TEXT HERE</w:t>
      </w:r>
    </w:p>
    <w:permEnd w:id="347169575"/>
    <w:p w14:paraId="600C1882" w14:textId="77777777" w:rsidR="0016024A" w:rsidRDefault="0016024A" w:rsidP="0016024A">
      <w:r>
        <w:lastRenderedPageBreak/>
        <w:t>&lt;ESMA_QUESTION_PORT_19&gt;</w:t>
      </w:r>
    </w:p>
    <w:p w14:paraId="4B15226B" w14:textId="77777777" w:rsidR="0016024A" w:rsidRDefault="0016024A" w:rsidP="0016024A"/>
    <w:p w14:paraId="04D651FE" w14:textId="2CF7FA5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advanced encryption protocols and should exchange the relevant public information with their peers? Please elaborate on the reasons for your response.</w:t>
      </w:r>
    </w:p>
    <w:p w14:paraId="2D143F10" w14:textId="77777777" w:rsidR="0016024A" w:rsidRDefault="0016024A" w:rsidP="0016024A">
      <w:pPr>
        <w:rPr>
          <w:szCs w:val="22"/>
        </w:rPr>
      </w:pPr>
      <w:r>
        <w:t>&lt;ESMA_QUESTION_PORT_20&gt;</w:t>
      </w:r>
    </w:p>
    <w:p w14:paraId="7CC40EB8" w14:textId="77777777" w:rsidR="0016024A" w:rsidRDefault="0016024A" w:rsidP="0016024A">
      <w:permStart w:id="1429602622" w:edGrp="everyone"/>
      <w:r>
        <w:t>TYPE YOUR TEXT HERE</w:t>
      </w:r>
    </w:p>
    <w:permEnd w:id="1429602622"/>
    <w:p w14:paraId="087594BF" w14:textId="77777777" w:rsidR="0016024A" w:rsidRDefault="0016024A" w:rsidP="0016024A">
      <w:r>
        <w:t>&lt;ESMA_QUESTION_PORT_20&gt;</w:t>
      </w:r>
    </w:p>
    <w:p w14:paraId="21D80615" w14:textId="77777777" w:rsidR="0016024A" w:rsidRDefault="0016024A" w:rsidP="0016024A"/>
    <w:p w14:paraId="776E0AEC" w14:textId="5CFF961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calculate the number of SFTs and the number of corresponding lifecycle events, then request the participant’s sign-off, and resolve all discrepancies at the earliest convenience? Please elaborate on the reasons for your response.</w:t>
      </w:r>
    </w:p>
    <w:p w14:paraId="53A601E2" w14:textId="77777777" w:rsidR="0016024A" w:rsidRDefault="0016024A" w:rsidP="0016024A">
      <w:pPr>
        <w:rPr>
          <w:szCs w:val="22"/>
        </w:rPr>
      </w:pPr>
      <w:r>
        <w:t>&lt;ESMA_QUESTION_PORT_21&gt;</w:t>
      </w:r>
    </w:p>
    <w:p w14:paraId="22A32893" w14:textId="77777777" w:rsidR="0016024A" w:rsidRDefault="0016024A" w:rsidP="0016024A">
      <w:permStart w:id="487473269" w:edGrp="everyone"/>
      <w:r>
        <w:t>TYPE YOUR TEXT HERE</w:t>
      </w:r>
    </w:p>
    <w:permEnd w:id="487473269"/>
    <w:p w14:paraId="68585156" w14:textId="77777777" w:rsidR="0016024A" w:rsidRDefault="0016024A" w:rsidP="0016024A">
      <w:r>
        <w:t>&lt;ESMA_QUESTION_PORT_21&gt;</w:t>
      </w:r>
    </w:p>
    <w:p w14:paraId="1F354A74" w14:textId="77777777" w:rsidR="0016024A" w:rsidRDefault="0016024A" w:rsidP="0016024A"/>
    <w:p w14:paraId="5A76016E" w14:textId="0F17743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for every file generated and transferred, the old TR should generate and include a cryptographic checksum? Which other aspects need to be considered? Please elaborate on the reasons for your response.</w:t>
      </w:r>
    </w:p>
    <w:p w14:paraId="7C21C920" w14:textId="77777777" w:rsidR="0016024A" w:rsidRDefault="0016024A" w:rsidP="0016024A">
      <w:pPr>
        <w:rPr>
          <w:szCs w:val="22"/>
        </w:rPr>
      </w:pPr>
      <w:r>
        <w:t>&lt;ESMA_QUESTION_PORT_22&gt;</w:t>
      </w:r>
    </w:p>
    <w:p w14:paraId="372DCD9B" w14:textId="77777777" w:rsidR="0016024A" w:rsidRDefault="0016024A" w:rsidP="0016024A">
      <w:permStart w:id="908612237" w:edGrp="everyone"/>
      <w:r>
        <w:t>TYPE YOUR TEXT HERE</w:t>
      </w:r>
    </w:p>
    <w:permEnd w:id="908612237"/>
    <w:p w14:paraId="73358C3F" w14:textId="77777777" w:rsidR="0016024A" w:rsidRDefault="0016024A" w:rsidP="0016024A">
      <w:r>
        <w:t>&lt;ESMA_QUESTION_PORT_22&gt;</w:t>
      </w:r>
    </w:p>
    <w:p w14:paraId="68523E07" w14:textId="77777777" w:rsidR="0016024A" w:rsidRDefault="0016024A" w:rsidP="0016024A"/>
    <w:p w14:paraId="3622772C" w14:textId="3C176ED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transfer of data requested by a TR participant should be carried out, as a general principle, on a non-working day? Which other aspects need to be considered? Please elaborate on the reasons for your response.</w:t>
      </w:r>
    </w:p>
    <w:p w14:paraId="6342AAA6" w14:textId="77777777" w:rsidR="0016024A" w:rsidRDefault="0016024A" w:rsidP="0016024A">
      <w:pPr>
        <w:rPr>
          <w:szCs w:val="22"/>
        </w:rPr>
      </w:pPr>
      <w:r>
        <w:t>&lt;ESMA_QUESTION_PORT_23&gt;</w:t>
      </w:r>
    </w:p>
    <w:p w14:paraId="0F999014" w14:textId="77777777" w:rsidR="0016024A" w:rsidRDefault="0016024A" w:rsidP="0016024A">
      <w:permStart w:id="673073144" w:edGrp="everyone"/>
      <w:r>
        <w:t>TYPE YOUR TEXT HERE</w:t>
      </w:r>
    </w:p>
    <w:permEnd w:id="673073144"/>
    <w:p w14:paraId="113906B7" w14:textId="77777777" w:rsidR="0016024A" w:rsidRDefault="0016024A" w:rsidP="0016024A">
      <w:r>
        <w:t>&lt;ESMA_QUESTION_PORT_23&gt;</w:t>
      </w:r>
    </w:p>
    <w:p w14:paraId="53C35DD7" w14:textId="77777777" w:rsidR="0016024A" w:rsidRDefault="0016024A" w:rsidP="0016024A"/>
    <w:p w14:paraId="08F3E643" w14:textId="77777777" w:rsidR="0016024A" w:rsidRPr="0016024A" w:rsidRDefault="0016024A" w:rsidP="0016024A">
      <w:pPr>
        <w:numPr>
          <w:ilvl w:val="0"/>
          <w:numId w:val="39"/>
        </w:numPr>
        <w:spacing w:before="120" w:after="120" w:line="276" w:lineRule="auto"/>
        <w:jc w:val="both"/>
        <w:rPr>
          <w:b/>
          <w:bCs/>
          <w:sz w:val="22"/>
        </w:rPr>
      </w:pPr>
      <w:r w:rsidRPr="0016024A">
        <w:rPr>
          <w:rStyle w:val="Hyperlink"/>
          <w:b/>
          <w:bCs/>
          <w:color w:val="auto"/>
          <w:sz w:val="22"/>
          <w:szCs w:val="28"/>
          <w:u w:val="none"/>
        </w:rPr>
        <w:t>Do you agree that once the transfer of outstanding SFTs is confirmed by the new TR the old TR should not accept reports relating to the SFTs subject to the transfer to the new TR? Which other aspects need to be considered? Please elaborate on the reasons for your response.</w:t>
      </w:r>
    </w:p>
    <w:p w14:paraId="0FD55410" w14:textId="77777777" w:rsidR="0016024A" w:rsidRDefault="0016024A" w:rsidP="0016024A">
      <w:pPr>
        <w:rPr>
          <w:szCs w:val="22"/>
        </w:rPr>
      </w:pPr>
      <w:r>
        <w:t>&lt;ESMA_QUESTION_PORT_24&gt;</w:t>
      </w:r>
    </w:p>
    <w:p w14:paraId="06069460" w14:textId="77777777" w:rsidR="0016024A" w:rsidRDefault="0016024A" w:rsidP="0016024A">
      <w:permStart w:id="572012878" w:edGrp="everyone"/>
      <w:r>
        <w:t>TYPE YOUR TEXT HERE</w:t>
      </w:r>
    </w:p>
    <w:permEnd w:id="572012878"/>
    <w:p w14:paraId="4576E0F2" w14:textId="77777777" w:rsidR="0016024A" w:rsidRDefault="0016024A" w:rsidP="0016024A">
      <w:r>
        <w:t>&lt;ESMA_QUESTION_PORT_24&gt;</w:t>
      </w:r>
    </w:p>
    <w:p w14:paraId="7CA074FC" w14:textId="77777777" w:rsidR="0016024A" w:rsidRDefault="0016024A" w:rsidP="0016024A"/>
    <w:p w14:paraId="32B4D5EB" w14:textId="3D1A53C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accept lifecycle events and position data relating to the SFTs subject to transfer until the transfer of all the relevant files is completed? Which other aspects need to be considered?  Please elaborate on the reasons for your response.</w:t>
      </w:r>
    </w:p>
    <w:p w14:paraId="5E7F6146" w14:textId="77777777" w:rsidR="0016024A" w:rsidRDefault="0016024A" w:rsidP="0016024A">
      <w:pPr>
        <w:rPr>
          <w:szCs w:val="22"/>
        </w:rPr>
      </w:pPr>
      <w:r>
        <w:t>&lt;ESMA_QUESTION_PORT_25&gt;</w:t>
      </w:r>
    </w:p>
    <w:p w14:paraId="57C3B084" w14:textId="77777777" w:rsidR="0016024A" w:rsidRDefault="0016024A" w:rsidP="0016024A">
      <w:permStart w:id="782510683" w:edGrp="everyone"/>
      <w:r>
        <w:t>TYPE YOUR TEXT HERE</w:t>
      </w:r>
    </w:p>
    <w:permEnd w:id="782510683"/>
    <w:p w14:paraId="09579BFC" w14:textId="77777777" w:rsidR="0016024A" w:rsidRDefault="0016024A" w:rsidP="0016024A">
      <w:r>
        <w:lastRenderedPageBreak/>
        <w:t>&lt;ESMA_QUESTION_PORT_25&gt;</w:t>
      </w:r>
    </w:p>
    <w:p w14:paraId="0107D8D5" w14:textId="77777777" w:rsidR="0016024A" w:rsidRDefault="0016024A" w:rsidP="0016024A"/>
    <w:p w14:paraId="25162565" w14:textId="1B4595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make the data available to authorities, include the data subject to transfer in the relevant public and authority-only aggregations, and include the data in the inter-TR reconciliation process, once the transfer is completed? Which other aspects need to be considered?  Please elaborate on the reasons for your response.</w:t>
      </w:r>
    </w:p>
    <w:p w14:paraId="5DA54824" w14:textId="77777777" w:rsidR="0016024A" w:rsidRDefault="0016024A" w:rsidP="0016024A">
      <w:pPr>
        <w:rPr>
          <w:szCs w:val="22"/>
        </w:rPr>
      </w:pPr>
      <w:r>
        <w:t>&lt;ESMA_QUESTION_PORT_26&gt;</w:t>
      </w:r>
    </w:p>
    <w:p w14:paraId="28CD781D" w14:textId="77777777" w:rsidR="0016024A" w:rsidRDefault="0016024A" w:rsidP="0016024A">
      <w:permStart w:id="2061763513" w:edGrp="everyone"/>
      <w:r>
        <w:t>TYPE YOUR TEXT HERE</w:t>
      </w:r>
    </w:p>
    <w:permEnd w:id="2061763513"/>
    <w:p w14:paraId="6D85C966" w14:textId="77777777" w:rsidR="0016024A" w:rsidRDefault="0016024A" w:rsidP="0016024A">
      <w:r>
        <w:t>&lt;ESMA_QUESTION_PORT_26&gt;</w:t>
      </w:r>
    </w:p>
    <w:p w14:paraId="408C383A" w14:textId="77777777" w:rsidR="0016024A" w:rsidRDefault="0016024A" w:rsidP="0016024A"/>
    <w:p w14:paraId="5E55F1BE" w14:textId="40E9C1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charge any specific fees for the recordkeeping of non-outstanding SFTs? Which other aspects need to be considered? Please elaborate on the reasons for your response.</w:t>
      </w:r>
    </w:p>
    <w:p w14:paraId="2227FCB6" w14:textId="77777777" w:rsidR="0016024A" w:rsidRDefault="0016024A" w:rsidP="0016024A">
      <w:pPr>
        <w:rPr>
          <w:szCs w:val="22"/>
        </w:rPr>
      </w:pPr>
      <w:r>
        <w:t>&lt;ESMA_QUESTION_PORT_27&gt;</w:t>
      </w:r>
    </w:p>
    <w:p w14:paraId="7316A12A" w14:textId="77777777" w:rsidR="0016024A" w:rsidRDefault="0016024A" w:rsidP="0016024A">
      <w:permStart w:id="1510170442" w:edGrp="everyone"/>
      <w:r>
        <w:t>TYPE YOUR TEXT HERE</w:t>
      </w:r>
    </w:p>
    <w:permEnd w:id="1510170442"/>
    <w:p w14:paraId="4631BA4C" w14:textId="77777777" w:rsidR="0016024A" w:rsidRDefault="0016024A" w:rsidP="0016024A">
      <w:r>
        <w:t>&lt;ESMA_QUESTION_PORT_27&gt;</w:t>
      </w:r>
    </w:p>
    <w:p w14:paraId="7CC4E121" w14:textId="77777777" w:rsidR="0016024A" w:rsidRDefault="0016024A" w:rsidP="0016024A"/>
    <w:p w14:paraId="27FDA1EE" w14:textId="1967E39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set out in Guideline 15? Which other aspects need to be considered? Please elaborate on the reasons for your response.</w:t>
      </w:r>
    </w:p>
    <w:p w14:paraId="4839F383" w14:textId="77777777" w:rsidR="0016024A" w:rsidRDefault="0016024A" w:rsidP="0016024A">
      <w:pPr>
        <w:rPr>
          <w:szCs w:val="22"/>
        </w:rPr>
      </w:pPr>
      <w:r>
        <w:t>&lt;ESMA_QUESTION_PORT_28&gt;</w:t>
      </w:r>
    </w:p>
    <w:p w14:paraId="723FD070" w14:textId="77777777" w:rsidR="0016024A" w:rsidRDefault="0016024A" w:rsidP="0016024A">
      <w:permStart w:id="405634924" w:edGrp="everyone"/>
      <w:r>
        <w:t>TYPE YOUR TEXT HERE</w:t>
      </w:r>
    </w:p>
    <w:permEnd w:id="405634924"/>
    <w:p w14:paraId="152C4F74" w14:textId="77777777" w:rsidR="0016024A" w:rsidRDefault="0016024A" w:rsidP="0016024A">
      <w:r>
        <w:t>&lt;ESMA_QUESTION_PORT_28&gt;</w:t>
      </w:r>
    </w:p>
    <w:p w14:paraId="5FF0C4DE" w14:textId="77777777" w:rsidR="0016024A" w:rsidRDefault="0016024A" w:rsidP="0016024A"/>
    <w:p w14:paraId="32BD6D8A" w14:textId="2D45B85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16? Which other aspects need to be considered? Please elaborate on the reasons for your response.</w:t>
      </w:r>
    </w:p>
    <w:p w14:paraId="28200866" w14:textId="77777777" w:rsidR="0016024A" w:rsidRDefault="0016024A" w:rsidP="0016024A">
      <w:pPr>
        <w:rPr>
          <w:szCs w:val="22"/>
        </w:rPr>
      </w:pPr>
      <w:r>
        <w:t>&lt;ESMA_QUESTION_PORT_29&gt;</w:t>
      </w:r>
    </w:p>
    <w:p w14:paraId="6FEEEC8C" w14:textId="77777777" w:rsidR="0016024A" w:rsidRDefault="0016024A" w:rsidP="0016024A">
      <w:permStart w:id="822291362" w:edGrp="everyone"/>
      <w:r>
        <w:t>TYPE YOUR TEXT HERE</w:t>
      </w:r>
    </w:p>
    <w:permEnd w:id="822291362"/>
    <w:p w14:paraId="3BF5993E" w14:textId="77777777" w:rsidR="0016024A" w:rsidRDefault="0016024A" w:rsidP="0016024A">
      <w:r>
        <w:t>&lt;ESMA_QUESTION_PORT_29&gt;</w:t>
      </w:r>
    </w:p>
    <w:p w14:paraId="5804A608" w14:textId="77777777" w:rsidR="0016024A" w:rsidRDefault="0016024A" w:rsidP="0016024A"/>
    <w:p w14:paraId="456257D3" w14:textId="68FE1C1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17? Which other aspects need to be considered? Please elaborate on the reasons for your response.</w:t>
      </w:r>
    </w:p>
    <w:p w14:paraId="68D0081A" w14:textId="77777777" w:rsidR="0016024A" w:rsidRDefault="0016024A" w:rsidP="0016024A">
      <w:pPr>
        <w:rPr>
          <w:szCs w:val="22"/>
        </w:rPr>
      </w:pPr>
      <w:r>
        <w:t>&lt;ESMA_QUESTION_PORT_30&gt;</w:t>
      </w:r>
    </w:p>
    <w:p w14:paraId="0FD3AE1B" w14:textId="77777777" w:rsidR="0016024A" w:rsidRDefault="0016024A" w:rsidP="0016024A">
      <w:permStart w:id="272722691" w:edGrp="everyone"/>
      <w:r>
        <w:t>TYPE YOUR TEXT HERE</w:t>
      </w:r>
    </w:p>
    <w:permEnd w:id="272722691"/>
    <w:p w14:paraId="46CB016C" w14:textId="77777777" w:rsidR="0016024A" w:rsidRDefault="0016024A" w:rsidP="0016024A">
      <w:r>
        <w:t>&lt;ESMA_QUESTION_PORT_30&gt;</w:t>
      </w:r>
    </w:p>
    <w:p w14:paraId="75026E3D" w14:textId="77777777" w:rsidR="0016024A" w:rsidRDefault="0016024A" w:rsidP="0016024A"/>
    <w:p w14:paraId="794C0A79" w14:textId="02B939B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scope of data that should be transferred in the case of voluntary transfer of data as set out in Guideline 18? Please elaborate on the reasons for your response.</w:t>
      </w:r>
    </w:p>
    <w:p w14:paraId="753ACEF2" w14:textId="77777777" w:rsidR="0016024A" w:rsidRDefault="0016024A" w:rsidP="0016024A">
      <w:pPr>
        <w:rPr>
          <w:szCs w:val="22"/>
        </w:rPr>
      </w:pPr>
      <w:r>
        <w:t>&lt;ESMA_QUESTION_PORT_31&gt;</w:t>
      </w:r>
    </w:p>
    <w:p w14:paraId="6C221804" w14:textId="77777777" w:rsidR="0016024A" w:rsidRDefault="0016024A" w:rsidP="0016024A">
      <w:permStart w:id="515917795" w:edGrp="everyone"/>
      <w:r>
        <w:t>TYPE YOUR TEXT HERE</w:t>
      </w:r>
    </w:p>
    <w:permEnd w:id="515917795"/>
    <w:p w14:paraId="73004643" w14:textId="77777777" w:rsidR="0016024A" w:rsidRDefault="0016024A" w:rsidP="0016024A">
      <w:r>
        <w:t>&lt;ESMA_QUESTION_PORT_31&gt;</w:t>
      </w:r>
    </w:p>
    <w:p w14:paraId="6C947F6F" w14:textId="77777777" w:rsidR="0016024A" w:rsidRDefault="0016024A" w:rsidP="0016024A"/>
    <w:p w14:paraId="17E9B259" w14:textId="5EAFF1B7"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procedure described in Annex III? Which other aspects need to be considered? Please elaborate on the reasons for your response.</w:t>
      </w:r>
    </w:p>
    <w:p w14:paraId="7B6BBEE5" w14:textId="77777777" w:rsidR="0016024A" w:rsidRDefault="0016024A" w:rsidP="0016024A">
      <w:pPr>
        <w:rPr>
          <w:szCs w:val="22"/>
        </w:rPr>
      </w:pPr>
      <w:r>
        <w:t>&lt;ESMA_QUESTION_PORT_32&gt;</w:t>
      </w:r>
    </w:p>
    <w:p w14:paraId="6F874ABA" w14:textId="77777777" w:rsidR="0016024A" w:rsidRDefault="0016024A" w:rsidP="0016024A">
      <w:permStart w:id="1086150005" w:edGrp="everyone"/>
      <w:r>
        <w:t>TYPE YOUR TEXT HERE</w:t>
      </w:r>
    </w:p>
    <w:permEnd w:id="1086150005"/>
    <w:p w14:paraId="344AC55F" w14:textId="77777777" w:rsidR="0016024A" w:rsidRDefault="0016024A" w:rsidP="0016024A">
      <w:r>
        <w:t>&lt;ESMA_QUESTION_PORT_32&gt;</w:t>
      </w:r>
    </w:p>
    <w:p w14:paraId="33829478" w14:textId="77777777" w:rsidR="0016024A" w:rsidRDefault="0016024A" w:rsidP="0016024A"/>
    <w:p w14:paraId="338699F5" w14:textId="731AA3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communications foreseen in Guideline 20? Which other aspects need to be considered? Please elaborate on the reasons for your response.</w:t>
      </w:r>
    </w:p>
    <w:p w14:paraId="4DCD2817" w14:textId="77777777" w:rsidR="0016024A" w:rsidRDefault="0016024A" w:rsidP="0016024A">
      <w:pPr>
        <w:rPr>
          <w:szCs w:val="22"/>
        </w:rPr>
      </w:pPr>
      <w:r>
        <w:t>&lt;ESMA_QUESTION_PORT_33&gt;</w:t>
      </w:r>
    </w:p>
    <w:p w14:paraId="5287DD43" w14:textId="77777777" w:rsidR="0016024A" w:rsidRDefault="0016024A" w:rsidP="0016024A">
      <w:permStart w:id="1341016410" w:edGrp="everyone"/>
      <w:r>
        <w:t>TYPE YOUR TEXT HERE</w:t>
      </w:r>
    </w:p>
    <w:permEnd w:id="1341016410"/>
    <w:p w14:paraId="41402430" w14:textId="77777777" w:rsidR="0016024A" w:rsidRDefault="0016024A" w:rsidP="0016024A">
      <w:r>
        <w:t>&lt;ESMA_QUESTION_PORT_33&gt;</w:t>
      </w:r>
    </w:p>
    <w:p w14:paraId="54B91EE7" w14:textId="77777777" w:rsidR="0016024A" w:rsidRDefault="0016024A" w:rsidP="0016024A"/>
    <w:p w14:paraId="5CE3591C" w14:textId="483994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handling of data by the old TR as described in Guideline 21 regarding the retrieval of data for NCAs?</w:t>
      </w:r>
      <w:r w:rsidRPr="0016024A">
        <w:rPr>
          <w:b/>
          <w:bCs/>
          <w:sz w:val="22"/>
          <w:szCs w:val="28"/>
          <w:lang w:eastAsia="en-US"/>
        </w:rPr>
        <w:t xml:space="preserve"> </w:t>
      </w:r>
      <w:r w:rsidRPr="0016024A">
        <w:rPr>
          <w:b/>
          <w:bCs/>
          <w:sz w:val="22"/>
          <w:szCs w:val="28"/>
        </w:rPr>
        <w:t>Which other aspects need to be considered? Please elaborate on the reasons for your response.</w:t>
      </w:r>
    </w:p>
    <w:p w14:paraId="18DE752B" w14:textId="77777777" w:rsidR="0016024A" w:rsidRDefault="0016024A" w:rsidP="0016024A">
      <w:pPr>
        <w:rPr>
          <w:szCs w:val="22"/>
        </w:rPr>
      </w:pPr>
      <w:r>
        <w:t>&lt;ESMA_QUESTION_PORT_34&gt;</w:t>
      </w:r>
    </w:p>
    <w:p w14:paraId="2941BEFA" w14:textId="77777777" w:rsidR="0016024A" w:rsidRDefault="0016024A" w:rsidP="0016024A">
      <w:permStart w:id="735908378" w:edGrp="everyone"/>
      <w:r>
        <w:t>TYPE YOUR TEXT HERE</w:t>
      </w:r>
    </w:p>
    <w:permEnd w:id="735908378"/>
    <w:p w14:paraId="5A4833D1" w14:textId="77777777" w:rsidR="0016024A" w:rsidRDefault="0016024A" w:rsidP="0016024A">
      <w:r>
        <w:t>&lt;ESMA_QUESTION_PORT_34&gt;</w:t>
      </w:r>
    </w:p>
    <w:p w14:paraId="1EF8BF35" w14:textId="77777777" w:rsidR="0016024A" w:rsidRDefault="0016024A" w:rsidP="0016024A"/>
    <w:p w14:paraId="47CC0568" w14:textId="22CFA76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any costs charged should be cost-related, non-discriminatory and included in the fee schedule of the relevant TRs? Which other aspects need to be considered? Please elaborate on the reasons for your response.</w:t>
      </w:r>
    </w:p>
    <w:p w14:paraId="78F8469D" w14:textId="77777777" w:rsidR="0016024A" w:rsidRDefault="0016024A" w:rsidP="0016024A">
      <w:pPr>
        <w:rPr>
          <w:szCs w:val="22"/>
        </w:rPr>
      </w:pPr>
      <w:r>
        <w:t>&lt;ESMA_QUESTION_PORT_35&gt;</w:t>
      </w:r>
    </w:p>
    <w:p w14:paraId="67B9DB16" w14:textId="77777777" w:rsidR="0016024A" w:rsidRDefault="0016024A" w:rsidP="0016024A">
      <w:permStart w:id="243295842" w:edGrp="everyone"/>
      <w:r>
        <w:t>TYPE YOUR TEXT HERE</w:t>
      </w:r>
    </w:p>
    <w:permEnd w:id="243295842"/>
    <w:p w14:paraId="6016C41D" w14:textId="77777777" w:rsidR="0016024A" w:rsidRDefault="0016024A" w:rsidP="0016024A">
      <w:r>
        <w:t>&lt;ESMA_QUESTION_PORT_35&gt;</w:t>
      </w:r>
    </w:p>
    <w:p w14:paraId="646E86AB" w14:textId="77777777" w:rsidR="0016024A" w:rsidRDefault="0016024A" w:rsidP="0016024A"/>
    <w:p w14:paraId="7F312ACE" w14:textId="1FE29DE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 xml:space="preserve">the case of withdrawal of registration of a TR, the transfer of data should comprise all the details of SFTs reported to the TR, including the rejected ones, together with the relevant reporting log, and </w:t>
      </w:r>
      <w:r w:rsidRPr="0016024A">
        <w:rPr>
          <w:b/>
          <w:bCs/>
          <w:sz w:val="22"/>
          <w:szCs w:val="28"/>
        </w:rPr>
        <w:t>all data on Rejections at file level and all data on reconciliation status for the purposes of the inter-TR reconciliation process at transaction level? Which other aspects need to be considered? Please elaborate on the reasons for your response.</w:t>
      </w:r>
    </w:p>
    <w:p w14:paraId="1C441521" w14:textId="77777777" w:rsidR="0016024A" w:rsidRDefault="0016024A" w:rsidP="0016024A">
      <w:pPr>
        <w:rPr>
          <w:szCs w:val="22"/>
        </w:rPr>
      </w:pPr>
      <w:r>
        <w:t>&lt;ESMA_QUESTION_PORT_36&gt;</w:t>
      </w:r>
    </w:p>
    <w:p w14:paraId="7AEB42DD" w14:textId="77777777" w:rsidR="0016024A" w:rsidRDefault="0016024A" w:rsidP="0016024A">
      <w:permStart w:id="1305244454" w:edGrp="everyone"/>
      <w:r>
        <w:t>TYPE YOUR TEXT HERE</w:t>
      </w:r>
    </w:p>
    <w:permEnd w:id="1305244454"/>
    <w:p w14:paraId="2E711B1D" w14:textId="77777777" w:rsidR="0016024A" w:rsidRDefault="0016024A" w:rsidP="0016024A">
      <w:r>
        <w:t>&lt;ESMA_QUESTION_PORT_36&gt;</w:t>
      </w:r>
    </w:p>
    <w:p w14:paraId="4429E0B5" w14:textId="77777777" w:rsidR="0016024A" w:rsidRDefault="0016024A" w:rsidP="0016024A"/>
    <w:p w14:paraId="159E49F0" w14:textId="5AFB2B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of a TR, the migration plan(s) for data transfer should be included as part of the wind-down plan presented by the TR</w:t>
      </w:r>
      <w:r w:rsidRPr="0016024A">
        <w:rPr>
          <w:b/>
          <w:bCs/>
          <w:sz w:val="22"/>
          <w:szCs w:val="28"/>
        </w:rPr>
        <w:t>? Which other aspects need to be considered? Please elaborate on the reasons for your response.</w:t>
      </w:r>
    </w:p>
    <w:p w14:paraId="748728EB" w14:textId="77777777" w:rsidR="0016024A" w:rsidRDefault="0016024A" w:rsidP="0016024A">
      <w:pPr>
        <w:rPr>
          <w:szCs w:val="22"/>
        </w:rPr>
      </w:pPr>
      <w:r>
        <w:t>&lt;ESMA_QUESTION_PORT_37&gt;</w:t>
      </w:r>
    </w:p>
    <w:p w14:paraId="0039AA13" w14:textId="77777777" w:rsidR="0016024A" w:rsidRDefault="0016024A" w:rsidP="0016024A">
      <w:permStart w:id="1729060172" w:edGrp="everyone"/>
      <w:r>
        <w:t>TYPE YOUR TEXT HERE</w:t>
      </w:r>
    </w:p>
    <w:permEnd w:id="1729060172"/>
    <w:p w14:paraId="3F3E4131" w14:textId="77777777" w:rsidR="0016024A" w:rsidRDefault="0016024A" w:rsidP="0016024A">
      <w:r>
        <w:t>&lt;ESMA_QUESTION_PORT_37&gt;</w:t>
      </w:r>
    </w:p>
    <w:p w14:paraId="5257C7AC" w14:textId="77777777" w:rsidR="0016024A" w:rsidRDefault="0016024A" w:rsidP="0016024A"/>
    <w:p w14:paraId="0C93F5AB" w14:textId="75E5EE31"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that where</w:t>
      </w:r>
      <w:r w:rsidRPr="0016024A">
        <w:rPr>
          <w:b/>
          <w:bCs/>
          <w:iCs/>
          <w:sz w:val="22"/>
          <w:szCs w:val="28"/>
        </w:rPr>
        <w:t xml:space="preserve"> the data transfer is related to the withdrawal of registration of a TR, the procedure included in </w:t>
      </w:r>
      <w:r w:rsidRPr="0016024A">
        <w:rPr>
          <w:b/>
          <w:bCs/>
          <w:sz w:val="22"/>
          <w:szCs w:val="28"/>
        </w:rPr>
        <w:t>Annex IV - Procedure for migration in case of withdrawal of registration</w:t>
      </w:r>
      <w:r w:rsidRPr="0016024A">
        <w:rPr>
          <w:b/>
          <w:bCs/>
          <w:iCs/>
          <w:sz w:val="22"/>
          <w:szCs w:val="28"/>
        </w:rPr>
        <w:t xml:space="preserve"> should be followed by the old TR and the new TR</w:t>
      </w:r>
      <w:r w:rsidRPr="0016024A">
        <w:rPr>
          <w:b/>
          <w:bCs/>
          <w:sz w:val="22"/>
          <w:szCs w:val="28"/>
        </w:rPr>
        <w:t>? Which other aspects need to be considered? Please elaborate on the reasons for your response.</w:t>
      </w:r>
    </w:p>
    <w:p w14:paraId="23444EFB" w14:textId="77777777" w:rsidR="0016024A" w:rsidRDefault="0016024A" w:rsidP="0016024A">
      <w:pPr>
        <w:rPr>
          <w:szCs w:val="22"/>
        </w:rPr>
      </w:pPr>
      <w:r>
        <w:t>&lt;ESMA_QUESTION_PORT_38&gt;</w:t>
      </w:r>
    </w:p>
    <w:p w14:paraId="0E96ACF5" w14:textId="77777777" w:rsidR="0016024A" w:rsidRDefault="0016024A" w:rsidP="0016024A">
      <w:permStart w:id="16348788" w:edGrp="everyone"/>
      <w:r>
        <w:t>TYPE YOUR TEXT HERE</w:t>
      </w:r>
    </w:p>
    <w:permEnd w:id="16348788"/>
    <w:p w14:paraId="4575E834" w14:textId="77777777" w:rsidR="0016024A" w:rsidRDefault="0016024A" w:rsidP="0016024A">
      <w:r>
        <w:t>&lt;ESMA_QUESTION_PORT_38&gt;</w:t>
      </w:r>
    </w:p>
    <w:p w14:paraId="5759EB61" w14:textId="77777777" w:rsidR="0016024A" w:rsidRDefault="0016024A" w:rsidP="0016024A"/>
    <w:p w14:paraId="2FA7D5EF" w14:textId="12B3D90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at the request of a TR, it should notify ESMA in advance of the intended date of cessation of operations and should then immediately notify the TR participants and the relevant NCAs</w:t>
      </w:r>
      <w:r w:rsidRPr="0016024A">
        <w:rPr>
          <w:b/>
          <w:bCs/>
          <w:sz w:val="22"/>
          <w:szCs w:val="28"/>
        </w:rPr>
        <w:t>? Which other aspects need to be considered? Please elaborate on the reasons for your response.</w:t>
      </w:r>
    </w:p>
    <w:p w14:paraId="54C708AA" w14:textId="77777777" w:rsidR="0016024A" w:rsidRDefault="0016024A" w:rsidP="0016024A">
      <w:pPr>
        <w:rPr>
          <w:szCs w:val="22"/>
        </w:rPr>
      </w:pPr>
      <w:r>
        <w:t>&lt;ESMA_QUESTION_PORT_39&gt;</w:t>
      </w:r>
    </w:p>
    <w:p w14:paraId="72A44F9A" w14:textId="77777777" w:rsidR="0016024A" w:rsidRDefault="0016024A" w:rsidP="0016024A">
      <w:permStart w:id="1748242808" w:edGrp="everyone"/>
      <w:r>
        <w:t>TYPE YOUR TEXT HERE</w:t>
      </w:r>
    </w:p>
    <w:permEnd w:id="1748242808"/>
    <w:p w14:paraId="248EABBA" w14:textId="77777777" w:rsidR="0016024A" w:rsidRDefault="0016024A" w:rsidP="0016024A">
      <w:r>
        <w:t>&lt;ESMA_QUESTION_PORT_39&gt;</w:t>
      </w:r>
    </w:p>
    <w:p w14:paraId="105EBDE3" w14:textId="77777777" w:rsidR="0016024A" w:rsidRDefault="0016024A" w:rsidP="0016024A"/>
    <w:p w14:paraId="1DA7739A" w14:textId="213C0BF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once the transfer(s) has been completed, the new TR should confirm it to the TR participants, all the remaining TRs and the respective NCAs? Which other aspects need to be considered? Please elaborate on the reasons for your response.</w:t>
      </w:r>
    </w:p>
    <w:p w14:paraId="3C0A8F05" w14:textId="77777777" w:rsidR="0016024A" w:rsidRDefault="0016024A" w:rsidP="0016024A">
      <w:pPr>
        <w:rPr>
          <w:szCs w:val="22"/>
        </w:rPr>
      </w:pPr>
      <w:r>
        <w:t>&lt;ESMA_QUESTION_PORT_40&gt;</w:t>
      </w:r>
    </w:p>
    <w:p w14:paraId="7C1D95DE" w14:textId="77777777" w:rsidR="0016024A" w:rsidRDefault="0016024A" w:rsidP="0016024A">
      <w:permStart w:id="911634660" w:edGrp="everyone"/>
      <w:r>
        <w:t>TYPE YOUR TEXT HERE</w:t>
      </w:r>
    </w:p>
    <w:permEnd w:id="911634660"/>
    <w:p w14:paraId="160B6ACD" w14:textId="77777777" w:rsidR="0016024A" w:rsidRDefault="0016024A" w:rsidP="0016024A">
      <w:r>
        <w:t>&lt;ESMA_QUESTION_PORT_40&gt;</w:t>
      </w:r>
    </w:p>
    <w:p w14:paraId="4F0CE568" w14:textId="77777777" w:rsidR="0016024A" w:rsidRDefault="0016024A" w:rsidP="0016024A"/>
    <w:p w14:paraId="3CC9A3B1" w14:textId="37C9F57D"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the old TR should isolate and keep safely the transferred data, by applying the same recordkeeping policies, procedures and safeguards to the transferred data as to the rest of the data, until the date of actual cessation of operations and should ensure the timely retrieval of data in no more than seven calendar days</w:t>
      </w:r>
      <w:r w:rsidRPr="0016024A">
        <w:rPr>
          <w:b/>
          <w:bCs/>
          <w:sz w:val="22"/>
          <w:szCs w:val="28"/>
        </w:rPr>
        <w:t>? Which other aspects need to be considered? Please elaborate on the reasons for your response.</w:t>
      </w:r>
    </w:p>
    <w:p w14:paraId="1E99A022" w14:textId="77777777" w:rsidR="0016024A" w:rsidRDefault="0016024A" w:rsidP="0016024A">
      <w:pPr>
        <w:rPr>
          <w:szCs w:val="22"/>
        </w:rPr>
      </w:pPr>
      <w:r>
        <w:t>&lt;ESMA_QUESTION_PORT_41&gt;</w:t>
      </w:r>
    </w:p>
    <w:p w14:paraId="06A1023C" w14:textId="77777777" w:rsidR="0016024A" w:rsidRDefault="0016024A" w:rsidP="0016024A">
      <w:permStart w:id="1813987434" w:edGrp="everyone"/>
      <w:r>
        <w:t>TYPE YOUR TEXT HERE</w:t>
      </w:r>
    </w:p>
    <w:permEnd w:id="1813987434"/>
    <w:p w14:paraId="69DF6F04" w14:textId="77777777" w:rsidR="0016024A" w:rsidRDefault="0016024A" w:rsidP="0016024A">
      <w:r>
        <w:t>&lt;ESMA_QUESTION_PORT_41&gt;</w:t>
      </w:r>
    </w:p>
    <w:p w14:paraId="3BB2E7A3" w14:textId="77777777" w:rsidR="0016024A" w:rsidRDefault="0016024A" w:rsidP="0016024A"/>
    <w:p w14:paraId="596D235E"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none of the TRs should charge fees for the transfer of data? Which other aspects need to be considered? Please elaborate on the reasons for your response.</w:t>
      </w:r>
    </w:p>
    <w:p w14:paraId="4AF2AE1B" w14:textId="77777777" w:rsidR="0016024A" w:rsidRDefault="0016024A" w:rsidP="0016024A">
      <w:pPr>
        <w:rPr>
          <w:szCs w:val="22"/>
        </w:rPr>
      </w:pPr>
      <w:r>
        <w:t>&lt;ESMA_QUESTION_PORT_42&gt;</w:t>
      </w:r>
    </w:p>
    <w:p w14:paraId="5B0E1D4B" w14:textId="77777777" w:rsidR="0016024A" w:rsidRDefault="0016024A" w:rsidP="0016024A">
      <w:permStart w:id="1206201304" w:edGrp="everyone"/>
      <w:r>
        <w:t>TYPE YOUR TEXT HERE</w:t>
      </w:r>
    </w:p>
    <w:permEnd w:id="1206201304"/>
    <w:p w14:paraId="4786BE22" w14:textId="77777777" w:rsidR="0016024A" w:rsidRDefault="0016024A" w:rsidP="0016024A">
      <w:r>
        <w:t>&lt;ESMA_QUESTION_PORT_42&gt;</w:t>
      </w:r>
    </w:p>
    <w:p w14:paraId="1738E9CF" w14:textId="77777777" w:rsidR="0016024A" w:rsidRDefault="0016024A" w:rsidP="0016024A"/>
    <w:p w14:paraId="7D6E5A4D" w14:textId="1DA7ABBD"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transfer of data generated and recorded by the old TR on Rejections and Reconciliation to the new TR in case of withdrawal of registration? Which other aspects need to be considered? Please elaborate on the reasons for your response.</w:t>
      </w:r>
    </w:p>
    <w:p w14:paraId="0D8B2D58" w14:textId="77777777" w:rsidR="0016024A" w:rsidRDefault="0016024A" w:rsidP="0016024A">
      <w:pPr>
        <w:rPr>
          <w:szCs w:val="22"/>
        </w:rPr>
      </w:pPr>
      <w:r>
        <w:t>&lt;ESMA_QUESTION_PORT_43&gt;</w:t>
      </w:r>
    </w:p>
    <w:p w14:paraId="2F5735B4" w14:textId="77777777" w:rsidR="0016024A" w:rsidRDefault="0016024A" w:rsidP="0016024A">
      <w:permStart w:id="1391421925" w:edGrp="everyone"/>
      <w:r>
        <w:t>TYPE YOUR TEXT HERE</w:t>
      </w:r>
    </w:p>
    <w:permEnd w:id="1391421925"/>
    <w:p w14:paraId="3FB3FEBA" w14:textId="77777777" w:rsidR="0016024A" w:rsidRDefault="0016024A" w:rsidP="0016024A">
      <w:r>
        <w:t>&lt;ESMA_QUESTION_PORT_43&gt;</w:t>
      </w:r>
    </w:p>
    <w:p w14:paraId="773FF238" w14:textId="77777777" w:rsidR="0016024A" w:rsidRDefault="0016024A" w:rsidP="0016024A"/>
    <w:p w14:paraId="6B3C4793" w14:textId="41A1E31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new TR may charge fees to the TR participants for the transfer of outstanding and non-outstanding SFTs? Which other aspects need to be considered? Please elaborate on the reasons for your response.</w:t>
      </w:r>
    </w:p>
    <w:p w14:paraId="0292CEB6" w14:textId="77777777" w:rsidR="0016024A" w:rsidRDefault="0016024A" w:rsidP="0016024A">
      <w:pPr>
        <w:rPr>
          <w:szCs w:val="22"/>
        </w:rPr>
      </w:pPr>
      <w:r>
        <w:t>&lt;ESMA_QUESTION_PORT_44&gt;</w:t>
      </w:r>
    </w:p>
    <w:p w14:paraId="5510DCC8" w14:textId="77777777" w:rsidR="0016024A" w:rsidRDefault="0016024A" w:rsidP="0016024A">
      <w:permStart w:id="1605333341" w:edGrp="everyone"/>
      <w:r>
        <w:t>TYPE YOUR TEXT HERE</w:t>
      </w:r>
    </w:p>
    <w:permEnd w:id="1605333341"/>
    <w:p w14:paraId="02F2B523" w14:textId="77777777" w:rsidR="0016024A" w:rsidRDefault="0016024A" w:rsidP="0016024A">
      <w:r>
        <w:t>&lt;ESMA_QUESTION_PORT_44&gt;</w:t>
      </w:r>
    </w:p>
    <w:p w14:paraId="341BA6FA" w14:textId="77777777" w:rsidR="0016024A" w:rsidRDefault="0016024A" w:rsidP="0016024A"/>
    <w:p w14:paraId="23E1A58F" w14:textId="2BB2E96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costs should adhere to fee requirements and be justified by the TR? Which other aspects related to costs in this regard need to be considered? Please elaborate on the reasons for your response.</w:t>
      </w:r>
    </w:p>
    <w:p w14:paraId="2299162C" w14:textId="77777777" w:rsidR="0016024A" w:rsidRDefault="0016024A" w:rsidP="0016024A">
      <w:pPr>
        <w:rPr>
          <w:szCs w:val="22"/>
        </w:rPr>
      </w:pPr>
      <w:r>
        <w:t>&lt;ESMA_QUESTION_PORT_45&gt;</w:t>
      </w:r>
    </w:p>
    <w:p w14:paraId="65F46ACD" w14:textId="77777777" w:rsidR="0016024A" w:rsidRDefault="0016024A" w:rsidP="0016024A">
      <w:permStart w:id="1443788589" w:edGrp="everyone"/>
      <w:r>
        <w:t>TYPE YOUR TEXT HERE</w:t>
      </w:r>
    </w:p>
    <w:permEnd w:id="1443788589"/>
    <w:p w14:paraId="6CB22BFD" w14:textId="77777777" w:rsidR="0016024A" w:rsidRDefault="0016024A" w:rsidP="0016024A">
      <w:r>
        <w:t>&lt;ESMA_QUESTION_PORT_45&gt;</w:t>
      </w:r>
    </w:p>
    <w:p w14:paraId="0A4E69DF" w14:textId="77777777" w:rsidR="0016024A" w:rsidRDefault="0016024A" w:rsidP="0016024A"/>
    <w:p w14:paraId="7D404548" w14:textId="285E3D5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SFTs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5AEE0FB" w14:textId="77777777" w:rsidR="0016024A" w:rsidRDefault="0016024A" w:rsidP="0016024A">
      <w:pPr>
        <w:rPr>
          <w:szCs w:val="22"/>
        </w:rPr>
      </w:pPr>
      <w:r>
        <w:t>&lt;ESMA_QUESTION_PORT_46&gt;</w:t>
      </w:r>
    </w:p>
    <w:p w14:paraId="40F9C08B" w14:textId="77777777" w:rsidR="0016024A" w:rsidRDefault="0016024A" w:rsidP="0016024A">
      <w:permStart w:id="715332149" w:edGrp="everyone"/>
      <w:r>
        <w:t>TYPE YOUR TEXT HERE</w:t>
      </w:r>
    </w:p>
    <w:permEnd w:id="715332149"/>
    <w:p w14:paraId="485C79A6" w14:textId="77777777" w:rsidR="0016024A" w:rsidRDefault="0016024A" w:rsidP="0016024A">
      <w:r>
        <w:t>&lt;ESMA_QUESTION_PORT_46&gt;</w:t>
      </w:r>
    </w:p>
    <w:p w14:paraId="1EB3B763" w14:textId="77777777" w:rsidR="0016024A" w:rsidRDefault="0016024A" w:rsidP="0016024A"/>
    <w:p w14:paraId="6F8F21E3" w14:textId="09B4BD4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SFTs that are subject to data transfer, which should be submitted no later than 23:59:59 on the Thursday ahead of the weekend on which the porting takes place, to the new TR on the first business day following the data transfer? Which other aspects need to be considered? Please elaborate on the reasons for your response.</w:t>
      </w:r>
    </w:p>
    <w:p w14:paraId="6113E1E5" w14:textId="77777777" w:rsidR="0016024A" w:rsidRDefault="0016024A" w:rsidP="0016024A">
      <w:pPr>
        <w:rPr>
          <w:szCs w:val="22"/>
        </w:rPr>
      </w:pPr>
      <w:r>
        <w:t>&lt;ESMA_QUESTION_PORT_47&gt;</w:t>
      </w:r>
    </w:p>
    <w:p w14:paraId="52CE05B4" w14:textId="77777777" w:rsidR="0016024A" w:rsidRDefault="0016024A" w:rsidP="0016024A">
      <w:permStart w:id="295131138" w:edGrp="everyone"/>
      <w:r>
        <w:t>TYPE YOUR TEXT HERE</w:t>
      </w:r>
    </w:p>
    <w:permEnd w:id="295131138"/>
    <w:p w14:paraId="44BD995D" w14:textId="77777777" w:rsidR="0016024A" w:rsidRDefault="0016024A" w:rsidP="0016024A">
      <w:r>
        <w:t>&lt;ESMA_QUESTION_PORT_47&gt;</w:t>
      </w:r>
    </w:p>
    <w:p w14:paraId="38B16FDC" w14:textId="77777777" w:rsidR="0016024A" w:rsidRDefault="0016024A" w:rsidP="0016024A"/>
    <w:p w14:paraId="0A1D140E" w14:textId="71ACFD1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18971B5B" w14:textId="77777777" w:rsidR="0016024A" w:rsidRDefault="0016024A" w:rsidP="0016024A">
      <w:pPr>
        <w:rPr>
          <w:szCs w:val="22"/>
        </w:rPr>
      </w:pPr>
      <w:r>
        <w:lastRenderedPageBreak/>
        <w:t>&lt;ESMA_QUESTION_PORT_48&gt;</w:t>
      </w:r>
    </w:p>
    <w:p w14:paraId="7801235C" w14:textId="77777777" w:rsidR="0016024A" w:rsidRDefault="0016024A" w:rsidP="0016024A">
      <w:permStart w:id="144183797" w:edGrp="everyone"/>
      <w:r>
        <w:t>TYPE YOUR TEXT HERE</w:t>
      </w:r>
    </w:p>
    <w:permEnd w:id="144183797"/>
    <w:p w14:paraId="5EB66E31" w14:textId="77777777" w:rsidR="0016024A" w:rsidRDefault="0016024A" w:rsidP="0016024A">
      <w:r>
        <w:t>&lt;ESMA_QUESTION_PORT_48&gt;</w:t>
      </w:r>
    </w:p>
    <w:p w14:paraId="17AE2BB0" w14:textId="77777777" w:rsidR="0016024A" w:rsidRDefault="0016024A" w:rsidP="0016024A"/>
    <w:p w14:paraId="0FCEC945" w14:textId="3DADD6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SFT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B0C16BD" w14:textId="77777777" w:rsidR="0016024A" w:rsidRDefault="0016024A" w:rsidP="0016024A">
      <w:pPr>
        <w:rPr>
          <w:szCs w:val="22"/>
        </w:rPr>
      </w:pPr>
      <w:r>
        <w:t>&lt;ESMA_QUESTION_PORT_49&gt;</w:t>
      </w:r>
    </w:p>
    <w:p w14:paraId="69D10CC0" w14:textId="77777777" w:rsidR="0016024A" w:rsidRDefault="0016024A" w:rsidP="0016024A">
      <w:permStart w:id="324162021" w:edGrp="everyone"/>
      <w:r>
        <w:t>TYPE YOUR TEXT HERE</w:t>
      </w:r>
    </w:p>
    <w:permEnd w:id="324162021"/>
    <w:p w14:paraId="13E31584" w14:textId="77777777" w:rsidR="0016024A" w:rsidRDefault="0016024A" w:rsidP="0016024A">
      <w:r>
        <w:t>&lt;ESMA_QUESTION_PORT_49&gt;</w:t>
      </w:r>
    </w:p>
    <w:p w14:paraId="09BD34C9" w14:textId="77777777" w:rsidR="0016024A" w:rsidRDefault="0016024A" w:rsidP="0016024A"/>
    <w:p w14:paraId="3A9EAF9A" w14:textId="1C8B306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74C383B4" w14:textId="77777777" w:rsidR="0016024A" w:rsidRDefault="0016024A" w:rsidP="0016024A">
      <w:pPr>
        <w:rPr>
          <w:szCs w:val="22"/>
        </w:rPr>
      </w:pPr>
      <w:r>
        <w:t>&lt;ESMA_QUESTION_PORT_50&gt;</w:t>
      </w:r>
    </w:p>
    <w:p w14:paraId="0BA08BA7" w14:textId="77777777" w:rsidR="0016024A" w:rsidRDefault="0016024A" w:rsidP="0016024A">
      <w:permStart w:id="359102028" w:edGrp="everyone"/>
      <w:r>
        <w:t>TYPE YOUR TEXT HERE</w:t>
      </w:r>
    </w:p>
    <w:permEnd w:id="359102028"/>
    <w:p w14:paraId="291A3181" w14:textId="77777777" w:rsidR="0016024A" w:rsidRDefault="0016024A" w:rsidP="0016024A">
      <w:r>
        <w:t>&lt;ESMA_QUESTION_PORT_50&gt;</w:t>
      </w:r>
    </w:p>
    <w:p w14:paraId="6CE9DF4D" w14:textId="77777777" w:rsidR="0016024A" w:rsidRDefault="0016024A" w:rsidP="0016024A"/>
    <w:p w14:paraId="63288B13" w14:textId="22C2350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56C4CB8" w14:textId="77777777" w:rsidR="0016024A" w:rsidRDefault="0016024A" w:rsidP="0016024A">
      <w:pPr>
        <w:rPr>
          <w:szCs w:val="22"/>
        </w:rPr>
      </w:pPr>
      <w:r>
        <w:t>&lt;ESMA_QUESTION_PORT_51&gt;</w:t>
      </w:r>
    </w:p>
    <w:p w14:paraId="46C7E923" w14:textId="77777777" w:rsidR="0016024A" w:rsidRDefault="0016024A" w:rsidP="0016024A">
      <w:permStart w:id="1771385801" w:edGrp="everyone"/>
      <w:r>
        <w:t>TYPE YOUR TEXT HERE</w:t>
      </w:r>
    </w:p>
    <w:permEnd w:id="1771385801"/>
    <w:p w14:paraId="7E47C9B0" w14:textId="77777777" w:rsidR="0016024A" w:rsidRDefault="0016024A" w:rsidP="0016024A">
      <w:r>
        <w:t>&lt;ESMA_QUESTION_PORT_51&gt;</w:t>
      </w:r>
    </w:p>
    <w:p w14:paraId="23116D4F" w14:textId="77777777" w:rsidR="0016024A" w:rsidRDefault="0016024A" w:rsidP="0016024A"/>
    <w:p w14:paraId="6E9B39A7" w14:textId="609E55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cases where an FC and a FC- report outstanding SFTs subject to transfer to two different TRs in the Guidelines? Which other aspects need to be considered? Please elaborate on the reasons for your response.</w:t>
      </w:r>
    </w:p>
    <w:p w14:paraId="53FFA039" w14:textId="77777777" w:rsidR="0016024A" w:rsidRDefault="0016024A" w:rsidP="0016024A">
      <w:pPr>
        <w:rPr>
          <w:szCs w:val="22"/>
        </w:rPr>
      </w:pPr>
      <w:r>
        <w:t>&lt;ESMA_QUESTION_PORT_52&gt;</w:t>
      </w:r>
    </w:p>
    <w:p w14:paraId="10B27B8F" w14:textId="77777777" w:rsidR="0016024A" w:rsidRDefault="0016024A" w:rsidP="0016024A">
      <w:permStart w:id="584536913" w:edGrp="everyone"/>
      <w:r>
        <w:t>TYPE YOUR TEXT HERE</w:t>
      </w:r>
    </w:p>
    <w:permEnd w:id="584536913"/>
    <w:p w14:paraId="2A3AD00D" w14:textId="77777777" w:rsidR="0016024A" w:rsidRDefault="0016024A" w:rsidP="0016024A">
      <w:r>
        <w:t>&lt;ESMA_QUESTION_PORT_52&gt;</w:t>
      </w:r>
    </w:p>
    <w:p w14:paraId="2D4C57EB" w14:textId="77777777" w:rsidR="0016024A" w:rsidRDefault="0016024A" w:rsidP="0016024A"/>
    <w:p w14:paraId="64D59A00" w14:textId="4414311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37 be structured in a different manner? Which other aspects need to be considered? Please elaborate on the reasons for your response.</w:t>
      </w:r>
    </w:p>
    <w:p w14:paraId="7181E4B6" w14:textId="77777777" w:rsidR="0016024A" w:rsidRDefault="0016024A" w:rsidP="0016024A">
      <w:pPr>
        <w:rPr>
          <w:szCs w:val="22"/>
        </w:rPr>
      </w:pPr>
      <w:r>
        <w:t>&lt;ESMA_QUESTION_PORT_53&gt;</w:t>
      </w:r>
    </w:p>
    <w:p w14:paraId="1F301DD8" w14:textId="77777777" w:rsidR="0016024A" w:rsidRDefault="0016024A" w:rsidP="0016024A">
      <w:permStart w:id="951340381" w:edGrp="everyone"/>
      <w:r>
        <w:t>TYPE YOUR TEXT HERE</w:t>
      </w:r>
    </w:p>
    <w:permEnd w:id="951340381"/>
    <w:p w14:paraId="13F5A789" w14:textId="77777777" w:rsidR="0016024A" w:rsidRDefault="0016024A" w:rsidP="0016024A">
      <w:r>
        <w:t>&lt;ESMA_QUESTION_PORT_53&gt;</w:t>
      </w:r>
    </w:p>
    <w:p w14:paraId="5228F1DC" w14:textId="77777777" w:rsidR="0016024A" w:rsidRDefault="0016024A" w:rsidP="0016024A"/>
    <w:p w14:paraId="07D35C84" w14:textId="3177ADB9"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5290F464" w14:textId="77777777" w:rsidR="0016024A" w:rsidRDefault="0016024A" w:rsidP="0016024A">
      <w:pPr>
        <w:rPr>
          <w:szCs w:val="22"/>
        </w:rPr>
      </w:pPr>
      <w:r>
        <w:lastRenderedPageBreak/>
        <w:t>&lt;ESMA_QUESTION_PORT_54&gt;</w:t>
      </w:r>
    </w:p>
    <w:p w14:paraId="1DFC8243" w14:textId="77777777" w:rsidR="0016024A" w:rsidRDefault="0016024A" w:rsidP="0016024A">
      <w:permStart w:id="976233024" w:edGrp="everyone"/>
      <w:r>
        <w:t>TYPE YOUR TEXT HERE</w:t>
      </w:r>
    </w:p>
    <w:permEnd w:id="976233024"/>
    <w:p w14:paraId="7B1E0753" w14:textId="77777777" w:rsidR="0016024A" w:rsidRDefault="0016024A" w:rsidP="0016024A">
      <w:r>
        <w:t>&lt;ESMA_QUESTION_PORT_54&gt;</w:t>
      </w:r>
    </w:p>
    <w:p w14:paraId="4A0BE3D4" w14:textId="77777777" w:rsidR="0016024A" w:rsidRDefault="0016024A" w:rsidP="0016024A"/>
    <w:p w14:paraId="45300C6A" w14:textId="77777777" w:rsidR="0016024A" w:rsidRPr="0016024A" w:rsidRDefault="00163E8A" w:rsidP="0016024A">
      <w:pPr>
        <w:numPr>
          <w:ilvl w:val="0"/>
          <w:numId w:val="39"/>
        </w:numPr>
        <w:spacing w:before="120" w:after="120" w:line="276" w:lineRule="auto"/>
        <w:jc w:val="both"/>
        <w:rPr>
          <w:b/>
          <w:bCs/>
          <w:sz w:val="22"/>
        </w:rPr>
      </w:pPr>
      <w:hyperlink w:anchor="_Toc72505760" w:history="1">
        <w:r w:rsidR="0016024A" w:rsidRPr="0016024A">
          <w:rPr>
            <w:rStyle w:val="Hyperlink"/>
            <w:b/>
            <w:bCs/>
            <w:color w:val="auto"/>
            <w:sz w:val="22"/>
            <w:szCs w:val="28"/>
            <w:u w:val="none"/>
          </w:rPr>
          <w:t>Do you agree with the procedure described in Annex IV? Which other aspects need to be considered? Please elaborate on the reasons for your response.</w:t>
        </w:r>
      </w:hyperlink>
    </w:p>
    <w:p w14:paraId="5F591486" w14:textId="77777777" w:rsidR="0016024A" w:rsidRDefault="0016024A" w:rsidP="0016024A">
      <w:pPr>
        <w:rPr>
          <w:szCs w:val="22"/>
        </w:rPr>
      </w:pPr>
      <w:r>
        <w:t>&lt;ESMA_QUESTION_PORT_55&gt;</w:t>
      </w:r>
    </w:p>
    <w:p w14:paraId="77754699" w14:textId="77777777" w:rsidR="0016024A" w:rsidRDefault="0016024A" w:rsidP="0016024A">
      <w:permStart w:id="239106516" w:edGrp="everyone"/>
      <w:r>
        <w:t>TYPE YOUR TEXT HERE</w:t>
      </w:r>
    </w:p>
    <w:permEnd w:id="239106516"/>
    <w:p w14:paraId="69224754" w14:textId="77777777" w:rsidR="0016024A" w:rsidRDefault="0016024A" w:rsidP="0016024A">
      <w:r>
        <w:t>&lt;ESMA_QUESTION_PORT_55&gt;</w:t>
      </w:r>
    </w:p>
    <w:p w14:paraId="63174325" w14:textId="77777777" w:rsidR="0016024A" w:rsidRDefault="0016024A" w:rsidP="0016024A"/>
    <w:p w14:paraId="0E77D649" w14:textId="77777777" w:rsidR="0016024A" w:rsidRDefault="0016024A" w:rsidP="0016024A"/>
    <w:p w14:paraId="26645AF4" w14:textId="77777777" w:rsidR="0016024A" w:rsidRDefault="0016024A" w:rsidP="0016024A"/>
    <w:p w14:paraId="65520281" w14:textId="77777777" w:rsidR="002E1760" w:rsidRDefault="002E1760" w:rsidP="00A8728B"/>
    <w:p w14:paraId="6841324D"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0F00" w14:textId="77777777" w:rsidR="00163E8A" w:rsidRDefault="00163E8A">
      <w:r>
        <w:separator/>
      </w:r>
    </w:p>
    <w:p w14:paraId="58A74EA3" w14:textId="77777777" w:rsidR="00163E8A" w:rsidRDefault="00163E8A"/>
  </w:endnote>
  <w:endnote w:type="continuationSeparator" w:id="0">
    <w:p w14:paraId="52ED8A0F" w14:textId="77777777" w:rsidR="00163E8A" w:rsidRDefault="00163E8A">
      <w:r>
        <w:continuationSeparator/>
      </w:r>
    </w:p>
    <w:p w14:paraId="7DD638AA" w14:textId="77777777" w:rsidR="00163E8A" w:rsidRDefault="00163E8A"/>
  </w:endnote>
  <w:endnote w:type="continuationNotice" w:id="1">
    <w:p w14:paraId="676441E0" w14:textId="77777777" w:rsidR="00163E8A" w:rsidRDefault="0016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616B9B" w14:paraId="313FAE1A" w14:textId="77777777" w:rsidTr="00315E96">
      <w:trPr>
        <w:trHeight w:val="284"/>
      </w:trPr>
      <w:tc>
        <w:tcPr>
          <w:tcW w:w="8460" w:type="dxa"/>
        </w:tcPr>
        <w:p w14:paraId="0BEF8BC6" w14:textId="77777777" w:rsidR="00F107EF" w:rsidRPr="00315E96" w:rsidRDefault="00F107EF" w:rsidP="00315E96">
          <w:pPr>
            <w:pStyle w:val="00Footer"/>
            <w:rPr>
              <w:lang w:val="fr-FR"/>
            </w:rPr>
          </w:pPr>
        </w:p>
      </w:tc>
      <w:tc>
        <w:tcPr>
          <w:tcW w:w="952" w:type="dxa"/>
        </w:tcPr>
        <w:p w14:paraId="7FD1DE07" w14:textId="77777777" w:rsidR="00F107EF" w:rsidRPr="00616B9B" w:rsidRDefault="00F107E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F107EF" w:rsidRDefault="00F1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5726" w14:textId="77777777" w:rsidR="00B61CD3" w:rsidRDefault="00B61CD3"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22F5" w14:textId="77777777" w:rsidR="00F107EF" w:rsidRDefault="00F1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6C04" w14:textId="77777777" w:rsidR="00163E8A" w:rsidRDefault="00163E8A">
      <w:r>
        <w:separator/>
      </w:r>
    </w:p>
    <w:p w14:paraId="2660C59F" w14:textId="77777777" w:rsidR="00163E8A" w:rsidRDefault="00163E8A"/>
  </w:footnote>
  <w:footnote w:type="continuationSeparator" w:id="0">
    <w:p w14:paraId="7717B10C" w14:textId="77777777" w:rsidR="00163E8A" w:rsidRDefault="00163E8A">
      <w:r>
        <w:continuationSeparator/>
      </w:r>
    </w:p>
    <w:p w14:paraId="62F00661" w14:textId="77777777" w:rsidR="00163E8A" w:rsidRDefault="00163E8A"/>
  </w:footnote>
  <w:footnote w:type="continuationNotice" w:id="1">
    <w:p w14:paraId="6340EACC" w14:textId="77777777" w:rsidR="00163E8A" w:rsidRDefault="00163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7985" w14:textId="77777777" w:rsidR="00F107EF" w:rsidRDefault="00F107EF">
    <w:pPr>
      <w:pStyle w:val="Header"/>
    </w:pPr>
    <w:r>
      <w:rPr>
        <w:noProof/>
        <w:lang w:eastAsia="en-GB"/>
      </w:rPr>
      <w:drawing>
        <wp:anchor distT="0" distB="0" distL="114300" distR="114300" simplePos="0" relativeHeight="25165824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882F8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EA6" w14:textId="77777777" w:rsidR="00F107EF" w:rsidRDefault="00F107EF" w:rsidP="00013CCE">
    <w:pPr>
      <w:pStyle w:val="Header"/>
      <w:jc w:val="right"/>
    </w:pPr>
    <w:r>
      <w:rPr>
        <w:noProof/>
        <w:lang w:eastAsia="en-GB"/>
      </w:rPr>
      <w:drawing>
        <wp:anchor distT="0" distB="0" distL="114300" distR="114300" simplePos="0" relativeHeight="251657216"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3DA" w14:textId="77777777" w:rsidR="00F107EF" w:rsidRDefault="00F10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2F4496" w14:paraId="60C7474C" w14:textId="77777777" w:rsidTr="000C06C9">
      <w:trPr>
        <w:trHeight w:val="284"/>
      </w:trPr>
      <w:tc>
        <w:tcPr>
          <w:tcW w:w="8460" w:type="dxa"/>
        </w:tcPr>
        <w:p w14:paraId="54B7E7F0" w14:textId="77777777" w:rsidR="00F107EF" w:rsidRPr="000C3B6D" w:rsidRDefault="00F107EF" w:rsidP="000C06C9">
          <w:pPr>
            <w:pStyle w:val="00Footer"/>
            <w:rPr>
              <w:lang w:val="fr-FR"/>
            </w:rPr>
          </w:pPr>
        </w:p>
      </w:tc>
      <w:tc>
        <w:tcPr>
          <w:tcW w:w="952" w:type="dxa"/>
        </w:tcPr>
        <w:p w14:paraId="2E49D042" w14:textId="77777777" w:rsidR="00F107EF" w:rsidRPr="00146B34" w:rsidRDefault="00F107EF" w:rsidP="000C06C9">
          <w:pPr>
            <w:pStyle w:val="00aPagenumber"/>
            <w:rPr>
              <w:lang w:val="fr-FR"/>
            </w:rPr>
          </w:pPr>
        </w:p>
      </w:tc>
    </w:tr>
  </w:tbl>
  <w:p w14:paraId="580707D9" w14:textId="77777777" w:rsidR="00F107EF" w:rsidRPr="00DB46C3" w:rsidRDefault="00F107EF">
    <w:pPr>
      <w:rPr>
        <w:lang w:val="fr-FR"/>
      </w:rPr>
    </w:pPr>
  </w:p>
  <w:p w14:paraId="20C4F67C" w14:textId="77777777" w:rsidR="00F107EF" w:rsidRPr="002F4496" w:rsidRDefault="00F107EF">
    <w:pPr>
      <w:pStyle w:val="Header"/>
      <w:rPr>
        <w:lang w:val="fr-FR"/>
      </w:rPr>
    </w:pPr>
  </w:p>
  <w:p w14:paraId="3F30C70B" w14:textId="77777777" w:rsidR="00F107EF" w:rsidRPr="002F4496" w:rsidRDefault="00F107EF" w:rsidP="000C06C9">
    <w:pPr>
      <w:pStyle w:val="Header"/>
      <w:tabs>
        <w:tab w:val="clear" w:pos="4536"/>
        <w:tab w:val="clear" w:pos="9072"/>
        <w:tab w:val="left" w:pos="8227"/>
      </w:tabs>
      <w:rPr>
        <w:lang w:val="fr-FR"/>
      </w:rPr>
    </w:pPr>
  </w:p>
  <w:p w14:paraId="4D50BC39" w14:textId="77777777" w:rsidR="00F107EF" w:rsidRPr="002F4496" w:rsidRDefault="00F107EF" w:rsidP="00583885">
    <w:pPr>
      <w:pStyle w:val="Header"/>
      <w:jc w:val="right"/>
      <w:rPr>
        <w:lang w:val="fr-FR"/>
      </w:rPr>
    </w:pPr>
  </w:p>
  <w:p w14:paraId="2D51BEA2" w14:textId="77777777" w:rsidR="00F107EF" w:rsidRPr="002F4496" w:rsidRDefault="00F107EF">
    <w:pPr>
      <w:pStyle w:val="Header"/>
      <w:rPr>
        <w:lang w:val="fr-FR"/>
      </w:rPr>
    </w:pPr>
  </w:p>
  <w:p w14:paraId="340B2438" w14:textId="77777777" w:rsidR="00F107EF" w:rsidRPr="002F4496" w:rsidRDefault="00F107EF">
    <w:pPr>
      <w:pStyle w:val="Header"/>
      <w:rPr>
        <w:lang w:val="fr-FR"/>
      </w:rPr>
    </w:pPr>
  </w:p>
  <w:p w14:paraId="2A794A3E" w14:textId="77777777" w:rsidR="00F107EF" w:rsidRPr="002F4496" w:rsidRDefault="00F107EF">
    <w:pPr>
      <w:pStyle w:val="Header"/>
      <w:rPr>
        <w:lang w:val="fr-FR"/>
      </w:rPr>
    </w:pPr>
  </w:p>
  <w:p w14:paraId="0A21F475" w14:textId="77777777" w:rsidR="00F107EF" w:rsidRPr="002F4496" w:rsidRDefault="00F107EF">
    <w:pPr>
      <w:pStyle w:val="Header"/>
      <w:rPr>
        <w:highlight w:val="yellow"/>
        <w:lang w:val="fr-FR"/>
      </w:rPr>
    </w:pPr>
  </w:p>
  <w:p w14:paraId="53ABEE5D" w14:textId="77777777" w:rsidR="00F107EF" w:rsidRDefault="00F107EF">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A5737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6444F8"/>
    <w:multiLevelType w:val="hybridMultilevel"/>
    <w:tmpl w:val="438E3336"/>
    <w:lvl w:ilvl="0" w:tplc="15FA7786">
      <w:start w:val="1"/>
      <w:numFmt w:val="decimal"/>
      <w:lvlText w:val="Q%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7"/>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 w:numId="37">
    <w:abstractNumId w:val="18"/>
    <w:lvlOverride w:ilvl="0">
      <w:startOverride w:val="1"/>
    </w:lvlOverride>
  </w:num>
  <w:num w:numId="38">
    <w:abstractNumId w:val="1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5/ZPIKivzAleZY2dkIG2eaGjuu0YDYUERNxAr8IkUA0uZmi8JzYNBwwXrammsru60Xy/nFy6dcjKgU3LWevJg==" w:salt="SrlfQCmAh28UymKLqTxkv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24A"/>
    <w:rsid w:val="0016087A"/>
    <w:rsid w:val="00160A5C"/>
    <w:rsid w:val="001613EC"/>
    <w:rsid w:val="0016358A"/>
    <w:rsid w:val="001638D4"/>
    <w:rsid w:val="00163E8A"/>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6B1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451D"/>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3728"/>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6AC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AF9"/>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Char">
    <w:name w:val="Question Char"/>
    <w:basedOn w:val="DefaultParagraphFont"/>
    <w:locked/>
    <w:rsid w:val="0016024A"/>
    <w:rPr>
      <w:rFonts w:ascii="Arial" w:eastAsiaTheme="minorEastAsia"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39607388">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78416302">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500</Value>
      <Value>1</Value>
      <Value>14</Value>
    </TaxCatchAll>
    <_dlc_DocId xmlns="20fbe147-bbda-4e53-b6b1-7e8bbff3fe19">ESMA74-362-2009</_dlc_DocId>
    <_dlc_DocIdUrl xmlns="20fbe147-bbda-4e53-b6b1-7e8bbff3fe19">
      <Url>https://sherpa.esma.europa.eu/sites/MKT/MDP/_layouts/15/DocIdRedir.aspx?ID=ESMA74-362-2009</Url>
      <Description>ESMA74-362-2009</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adfed02cb80f4453940112edc610ae0b xmlns="20fbe147-bbda-4e53-b6b1-7e8bbff3fe19">
      <Terms xmlns="http://schemas.microsoft.com/office/infopath/2007/PartnerControls"/>
    </adfed02cb80f4453940112edc610ae0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4D6BF213-6A30-4118-904A-2A527712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3005</Words>
  <Characters>17133</Characters>
  <Application>Microsoft Office Word</Application>
  <DocSecurity>8</DocSecurity>
  <Lines>142</Lines>
  <Paragraphs>40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20098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Sarah Edwards</cp:lastModifiedBy>
  <cp:revision>2</cp:revision>
  <cp:lastPrinted>2015-02-18T11:01:00Z</cp:lastPrinted>
  <dcterms:created xsi:type="dcterms:W3CDTF">2021-05-28T10:02:00Z</dcterms:created>
  <dcterms:modified xsi:type="dcterms:W3CDTF">2021-05-28T10:02:00Z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0x01010001BD15C3986B91498E0AE644B715B9EE0201006AE7501970AA6F49B95A6BC990870044</vt:lpwstr>
  </property>
  <property fmtid="{D5CDD505-2E9C-101B-9397-08002B2CF9AE}" pid="3" name="_dlc_DocIdItemGuid">
    <vt:lpwstr>217f6082-7437-4f07-b1d9-7024a27bb830</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500;#Derivative reporting|c0453927-c279-4b83-b28c-a7e89261ef79</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924;#MiFID Annual Reports - RTS 2 Review|a032ce13-3818-4a87-bf71-b017898186e8</vt:lpwstr>
  </property>
  <property fmtid="{D5CDD505-2E9C-101B-9397-08002B2CF9AE}" pid="10" name="MultiTopic">
    <vt:lpwstr/>
  </property>
</Properties>
</file>